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1" w:rsidRDefault="004E505A" w:rsidP="00A46843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 xml:space="preserve">Этапы работы  учителя русского языка и литературы </w:t>
      </w:r>
      <w:proofErr w:type="spellStart"/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>Тулегеновой</w:t>
      </w:r>
      <w:proofErr w:type="spellEnd"/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 xml:space="preserve">  К.К.</w:t>
      </w:r>
    </w:p>
    <w:p w:rsidR="004E505A" w:rsidRPr="00A46843" w:rsidRDefault="004E505A" w:rsidP="00A46843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 xml:space="preserve"> над обобщением своего опыта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1.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A46843">
        <w:rPr>
          <w:b/>
          <w:bCs/>
          <w:color w:val="000000"/>
          <w:sz w:val="24"/>
          <w:szCs w:val="24"/>
          <w:lang w:eastAsia="ru-RU"/>
        </w:rPr>
        <w:t>Выбор темы. Актуальность, соответствие современным тенденциям развития образования.</w:t>
      </w:r>
    </w:p>
    <w:p w:rsidR="00342AD1" w:rsidRDefault="004E505A" w:rsidP="00A46843">
      <w:pPr>
        <w:pStyle w:val="a5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46843">
        <w:rPr>
          <w:rFonts w:ascii="Times New Roman" w:hAnsi="Times New Roman"/>
          <w:i/>
          <w:iCs/>
          <w:color w:val="000000"/>
          <w:sz w:val="24"/>
          <w:szCs w:val="24"/>
        </w:rPr>
        <w:t>Тема- </w:t>
      </w:r>
      <w:r w:rsidRPr="00A4684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Подготовка старшеклассников к олимпиаде.</w:t>
      </w:r>
      <w:r w:rsidRPr="00A46843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4E505A" w:rsidRPr="00A46843" w:rsidRDefault="004E505A" w:rsidP="00A4684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46843">
        <w:rPr>
          <w:rFonts w:ascii="Times New Roman" w:hAnsi="Times New Roman"/>
          <w:sz w:val="24"/>
          <w:szCs w:val="24"/>
        </w:rPr>
        <w:t>Олимпиада – это средство развития у школьников интереса к русскому языку</w:t>
      </w:r>
      <w:proofErr w:type="gramStart"/>
      <w:r w:rsidRPr="00A4684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46843">
        <w:rPr>
          <w:rFonts w:ascii="Times New Roman" w:hAnsi="Times New Roman"/>
          <w:sz w:val="24"/>
          <w:szCs w:val="24"/>
        </w:rPr>
        <w:t>а также раскрытия их способностей. Подготовка к олимпиаде - прекрасный стимул для глубокого погружения в изучаемый предмет, расширения кругозора, тренировки логического мышления, это возможность своего маленького открытия.</w:t>
      </w:r>
    </w:p>
    <w:p w:rsidR="004E505A" w:rsidRPr="00A46843" w:rsidRDefault="004E505A" w:rsidP="00A46843">
      <w:pPr>
        <w:pStyle w:val="a5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A46843">
        <w:rPr>
          <w:rFonts w:ascii="Times New Roman" w:hAnsi="Times New Roman"/>
          <w:sz w:val="24"/>
          <w:szCs w:val="24"/>
        </w:rPr>
        <w:t xml:space="preserve">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</w:t>
      </w:r>
    </w:p>
    <w:p w:rsidR="004E505A" w:rsidRPr="00A46843" w:rsidRDefault="004E505A" w:rsidP="00A4684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Актуальность  темы заключается в том, что она направлена на углубление учебного материала за счёт изучения отдельных понятий из курса исторической грамматики, истории литературного языка, способствует формированию глубоких знаний по предмету, развивает интерес к   языку.</w:t>
      </w:r>
    </w:p>
    <w:p w:rsidR="004E505A" w:rsidRPr="00A46843" w:rsidRDefault="004E505A" w:rsidP="00A4684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843">
        <w:rPr>
          <w:rFonts w:ascii="Times New Roman" w:hAnsi="Times New Roman"/>
          <w:sz w:val="24"/>
          <w:szCs w:val="24"/>
        </w:rPr>
        <w:t xml:space="preserve">Опыт участия в Международных  дистанционных олимпиадах школьников по русскому языку, а также ежегодная практика проведения областной олимпиады  по русскому языку в казахских классах  подтверждает рациональность  </w:t>
      </w:r>
      <w:proofErr w:type="spellStart"/>
      <w:r w:rsidRPr="00A46843">
        <w:rPr>
          <w:rFonts w:ascii="Times New Roman" w:hAnsi="Times New Roman"/>
          <w:sz w:val="24"/>
          <w:szCs w:val="24"/>
        </w:rPr>
        <w:t>текстоцентричной</w:t>
      </w:r>
      <w:proofErr w:type="spellEnd"/>
      <w:r w:rsidRPr="00A46843">
        <w:rPr>
          <w:rFonts w:ascii="Times New Roman" w:hAnsi="Times New Roman"/>
          <w:sz w:val="24"/>
          <w:szCs w:val="24"/>
        </w:rPr>
        <w:t xml:space="preserve">  формы контроля знаний, речевых навыков и умений участников: «языковая личность - это личность, проявляющая себя в речевой деятельности, личность во всей совокупности производимых и потребляемых ею текстов» (Д.Гудков).</w:t>
      </w:r>
      <w:proofErr w:type="gramEnd"/>
      <w:r w:rsidRPr="00A46843">
        <w:rPr>
          <w:rFonts w:ascii="Times New Roman" w:hAnsi="Times New Roman"/>
          <w:sz w:val="24"/>
          <w:szCs w:val="24"/>
        </w:rPr>
        <w:t xml:space="preserve"> Н. А. </w:t>
      </w:r>
      <w:proofErr w:type="spellStart"/>
      <w:r w:rsidRPr="00A46843">
        <w:rPr>
          <w:rFonts w:ascii="Times New Roman" w:hAnsi="Times New Roman"/>
          <w:sz w:val="24"/>
          <w:szCs w:val="24"/>
        </w:rPr>
        <w:t>Ипполитова</w:t>
      </w:r>
      <w:proofErr w:type="spellEnd"/>
      <w:r w:rsidRPr="00A46843">
        <w:rPr>
          <w:rFonts w:ascii="Times New Roman" w:hAnsi="Times New Roman"/>
          <w:sz w:val="24"/>
          <w:szCs w:val="24"/>
        </w:rPr>
        <w:t>, автор учебного пособия «Текст в системе обучения русскому языку в школе» - М.Флинта. Наука, 1998 - говорит о необходимости подведения каждого ученика в процессе обучения русскому языку к тексту. 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>В частности, ученый-практик особенно актуализирует следующие мысли: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 xml:space="preserve"> 1) познание языковых явлений  на уроках русского языка не может стать самоцелью; оно должно вывести учащихся на новый уровень в овладении средствами общения: от интуитивного владения языком к </w:t>
      </w:r>
      <w:proofErr w:type="gramStart"/>
      <w:r w:rsidRPr="00A46843">
        <w:t>осознанному</w:t>
      </w:r>
      <w:proofErr w:type="gramEnd"/>
      <w:r w:rsidRPr="00A46843">
        <w:t xml:space="preserve">, правильному, умелому использованию различных средств языка при решении соответствующих коммуникативных задач; 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 xml:space="preserve">2) учащиеся часто беспомощны в решении даже элементарных задач речевого (коммуникативного) характера; образно говоря, ребята уподобляются в данном случае «строителям», которые знают, из чего строить, знакомы с возможностями и особенностями всех строительных материалов, но построить из них ничего не могут, не умеют; 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>3) на уроках русского языка недостаточно используется текст в качестве дидактической единицы, тогда как именно текст является той структурой, той основой, которая объединяет все элементы языка, все его единицы в определенную, стройную систему.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A46843">
        <w:t>Текстоцентричная</w:t>
      </w:r>
      <w:proofErr w:type="spellEnd"/>
      <w:r w:rsidRPr="00A46843">
        <w:t xml:space="preserve"> форма лингвистической подготовки</w:t>
      </w:r>
      <w:r w:rsidRPr="00A46843">
        <w:rPr>
          <w:lang w:val="kk-KZ"/>
        </w:rPr>
        <w:t xml:space="preserve"> </w:t>
      </w:r>
      <w:proofErr w:type="gramStart"/>
      <w:r w:rsidRPr="00A46843">
        <w:t>обучаемых</w:t>
      </w:r>
      <w:proofErr w:type="gramEnd"/>
      <w:r w:rsidRPr="00A46843">
        <w:t xml:space="preserve"> обнаруживает особую значимость и необходимость в сфере преподавания русского языка как неродного. Именно в данной сфере, где прочно утвердился </w:t>
      </w:r>
      <w:r w:rsidR="006134DB">
        <w:t xml:space="preserve"> </w:t>
      </w:r>
      <w:proofErr w:type="spellStart"/>
      <w:r w:rsidRPr="00A46843">
        <w:t>коммуникативно</w:t>
      </w:r>
      <w:proofErr w:type="spellEnd"/>
      <w:r w:rsidRPr="00A46843">
        <w:t xml:space="preserve"> - </w:t>
      </w:r>
      <w:proofErr w:type="spellStart"/>
      <w:r w:rsidRPr="00A46843">
        <w:t>деятельностный</w:t>
      </w:r>
      <w:proofErr w:type="spellEnd"/>
      <w:r w:rsidRPr="00A46843">
        <w:t xml:space="preserve"> метод, общение выступает как конечная цель, содержание и средство обучения: обучение общению (содержание), для общения (цель), в процессе общения (способ). В тексте все языковые единицы представлены в естественном виде, в естественном окружении, и как лингводидактическая единица текст позволяет слить воедино важнейшие направления в изучении русского языка. Я предлагаю избрать в качестве основного приема выявления коммуникативной компетенции участников прием воспроизводства и производства текстов.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lastRenderedPageBreak/>
        <w:t>Выбор текста как ведущей лингводидактической единицы не исключает параллельного выявления знаний учащихся о системе и структуре языка, функциях и употреблении языковых единиц от фонемы (звука) до предложения и ССЦ.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Принимала участие в</w:t>
      </w:r>
      <w:r w:rsidR="009B56BE">
        <w:rPr>
          <w:color w:val="000000"/>
          <w:sz w:val="24"/>
          <w:szCs w:val="24"/>
          <w:lang w:val="kk-KZ"/>
        </w:rPr>
        <w:t xml:space="preserve"> </w:t>
      </w:r>
      <w:r w:rsidRPr="00A46843">
        <w:rPr>
          <w:color w:val="000000"/>
          <w:sz w:val="24"/>
          <w:szCs w:val="24"/>
        </w:rPr>
        <w:t xml:space="preserve"> </w:t>
      </w:r>
      <w:proofErr w:type="spellStart"/>
      <w:r w:rsidR="006134DB">
        <w:rPr>
          <w:color w:val="000000"/>
          <w:sz w:val="24"/>
          <w:szCs w:val="24"/>
        </w:rPr>
        <w:t>вебинаре</w:t>
      </w:r>
      <w:proofErr w:type="spellEnd"/>
      <w:r w:rsidR="006134DB">
        <w:rPr>
          <w:color w:val="000000"/>
          <w:sz w:val="24"/>
          <w:szCs w:val="24"/>
          <w:lang w:val="kk-KZ"/>
        </w:rPr>
        <w:t xml:space="preserve"> </w:t>
      </w:r>
      <w:r w:rsidR="009B56BE">
        <w:rPr>
          <w:color w:val="000000"/>
          <w:sz w:val="24"/>
          <w:szCs w:val="24"/>
          <w:lang w:val="kk-KZ"/>
        </w:rPr>
        <w:t xml:space="preserve"> </w:t>
      </w:r>
      <w:r w:rsidR="006134DB">
        <w:rPr>
          <w:color w:val="000000"/>
          <w:sz w:val="24"/>
          <w:szCs w:val="24"/>
          <w:lang w:val="kk-KZ"/>
        </w:rPr>
        <w:t>«Организация работы с одаренными детьми»,</w:t>
      </w:r>
      <w:r w:rsidR="006134DB">
        <w:rPr>
          <w:color w:val="000000"/>
          <w:sz w:val="24"/>
          <w:szCs w:val="24"/>
        </w:rPr>
        <w:t xml:space="preserve"> </w:t>
      </w:r>
      <w:proofErr w:type="gramStart"/>
      <w:r w:rsidRPr="00A46843">
        <w:rPr>
          <w:color w:val="000000"/>
          <w:sz w:val="24"/>
          <w:szCs w:val="24"/>
        </w:rPr>
        <w:t>организованного</w:t>
      </w:r>
      <w:proofErr w:type="gramEnd"/>
      <w:r w:rsidRPr="00A46843">
        <w:rPr>
          <w:color w:val="000000"/>
          <w:sz w:val="24"/>
          <w:szCs w:val="24"/>
        </w:rPr>
        <w:t xml:space="preserve"> для учителей-словесников на базе </w:t>
      </w:r>
      <w:r w:rsidR="009B56BE">
        <w:rPr>
          <w:color w:val="000000"/>
          <w:sz w:val="24"/>
          <w:szCs w:val="24"/>
          <w:lang w:val="kk-KZ"/>
        </w:rPr>
        <w:t xml:space="preserve"> Федеральной  службы по надзору в сфере связи, информационных технологий и массовых коммуникаций</w:t>
      </w:r>
      <w:r w:rsidRPr="00A46843">
        <w:rPr>
          <w:color w:val="000000"/>
          <w:sz w:val="24"/>
          <w:szCs w:val="24"/>
        </w:rPr>
        <w:t>, по проблеме работы с одарёнными детьми. Участниками были выработаны следующие шаги педагогической деятельности: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- осуществление дифференцированного и индивидуального подхода к одарённым детям в рамках урока русского языка;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- внедрение в учебный процесс методики</w:t>
      </w:r>
      <w:r w:rsidR="006134DB">
        <w:rPr>
          <w:color w:val="000000"/>
          <w:sz w:val="24"/>
          <w:szCs w:val="24"/>
        </w:rPr>
        <w:t xml:space="preserve"> </w:t>
      </w:r>
      <w:r w:rsidRPr="00A46843">
        <w:rPr>
          <w:color w:val="000000"/>
          <w:sz w:val="24"/>
          <w:szCs w:val="24"/>
        </w:rPr>
        <w:t xml:space="preserve"> </w:t>
      </w:r>
      <w:r w:rsidRPr="00A46843">
        <w:rPr>
          <w:color w:val="000000"/>
          <w:sz w:val="24"/>
          <w:szCs w:val="24"/>
          <w:lang w:val="kk-KZ"/>
        </w:rPr>
        <w:t xml:space="preserve">модульного, </w:t>
      </w:r>
      <w:r w:rsidR="006134DB">
        <w:rPr>
          <w:color w:val="000000"/>
          <w:sz w:val="24"/>
          <w:szCs w:val="24"/>
        </w:rPr>
        <w:t>проблемного обучении</w:t>
      </w:r>
      <w:proofErr w:type="gramStart"/>
      <w:r w:rsidR="006134DB">
        <w:rPr>
          <w:color w:val="000000"/>
          <w:sz w:val="24"/>
          <w:szCs w:val="24"/>
        </w:rPr>
        <w:t xml:space="preserve"> </w:t>
      </w:r>
      <w:r w:rsidRPr="00A46843">
        <w:rPr>
          <w:color w:val="000000"/>
          <w:sz w:val="24"/>
          <w:szCs w:val="24"/>
        </w:rPr>
        <w:t>,</w:t>
      </w:r>
      <w:proofErr w:type="gramEnd"/>
      <w:r w:rsidRPr="00A46843">
        <w:rPr>
          <w:color w:val="000000"/>
          <w:sz w:val="24"/>
          <w:szCs w:val="24"/>
        </w:rPr>
        <w:t xml:space="preserve"> поисковых и исследовательских видов работ для развития логического мышления, совершенствования умений анализировать, синтезировать, обобщать;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- создани</w:t>
      </w:r>
      <w:r w:rsidR="006134DB">
        <w:rPr>
          <w:color w:val="000000"/>
          <w:sz w:val="24"/>
          <w:szCs w:val="24"/>
        </w:rPr>
        <w:t xml:space="preserve">е  </w:t>
      </w:r>
      <w:r w:rsidRPr="00A46843">
        <w:rPr>
          <w:color w:val="000000"/>
          <w:sz w:val="24"/>
          <w:szCs w:val="24"/>
        </w:rPr>
        <w:t>образовательного пространства (ведение элективных курсов, спецкурсов, факультативов), способствующего реализации и совершенствованию лингвистических способностей школьников;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- разработка приёмов и способов мотивации талантливых школьников к участию в конкурсах и проектах школьного, районного, областного,  международного  уровня, исследовательских конференциях с целью развития творческого образного мышления, волевых качеств и дальнейшей социализации;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</w:rPr>
      </w:pPr>
      <w:r w:rsidRPr="00A46843">
        <w:rPr>
          <w:color w:val="000000"/>
          <w:sz w:val="24"/>
          <w:szCs w:val="24"/>
        </w:rPr>
        <w:t>- способствовать расширению общего кругозора школьников через внеклассные мероприятия по предмету, использование стратегии междисциплинарного обучения, принципов интегрированного обучения;</w:t>
      </w:r>
    </w:p>
    <w:p w:rsidR="004E505A" w:rsidRPr="00A46843" w:rsidRDefault="004E505A" w:rsidP="00A46843">
      <w:pPr>
        <w:textAlignment w:val="baseline"/>
        <w:rPr>
          <w:color w:val="000000"/>
          <w:sz w:val="24"/>
          <w:szCs w:val="24"/>
          <w:lang w:val="kk-KZ"/>
        </w:rPr>
      </w:pPr>
      <w:r w:rsidRPr="00A46843">
        <w:rPr>
          <w:color w:val="000000"/>
          <w:sz w:val="24"/>
          <w:szCs w:val="24"/>
        </w:rPr>
        <w:t xml:space="preserve">Начальный этап подготовки к олимпиаде начинается с планирования работы учителя. 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505A" w:rsidRDefault="004E505A" w:rsidP="00A46843">
      <w:pPr>
        <w:jc w:val="center"/>
        <w:rPr>
          <w:b/>
          <w:bCs/>
          <w:i/>
          <w:sz w:val="24"/>
          <w:szCs w:val="24"/>
          <w:lang w:val="kk-KZ"/>
        </w:rPr>
      </w:pPr>
      <w:r w:rsidRPr="00A46843">
        <w:rPr>
          <w:b/>
          <w:bCs/>
          <w:i/>
          <w:sz w:val="24"/>
          <w:szCs w:val="24"/>
        </w:rPr>
        <w:t>План мероприятий при подготовке учащихся к олимпиадам</w:t>
      </w:r>
    </w:p>
    <w:p w:rsidR="005E1D25" w:rsidRPr="005E1D25" w:rsidRDefault="005E1D25" w:rsidP="00A46843">
      <w:pPr>
        <w:jc w:val="center"/>
        <w:rPr>
          <w:b/>
          <w:bCs/>
          <w:i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813"/>
        <w:gridCol w:w="1319"/>
        <w:gridCol w:w="2438"/>
        <w:gridCol w:w="2565"/>
      </w:tblGrid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46843"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46843">
              <w:rPr>
                <w:b/>
                <w:bCs/>
                <w:i/>
                <w:sz w:val="24"/>
                <w:szCs w:val="24"/>
              </w:rPr>
              <w:t>Планируемое  мероприятие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46843">
              <w:rPr>
                <w:b/>
                <w:bCs/>
                <w:i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46843">
              <w:rPr>
                <w:b/>
                <w:bCs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46843">
              <w:rPr>
                <w:b/>
                <w:bCs/>
                <w:i/>
                <w:sz w:val="24"/>
                <w:szCs w:val="24"/>
              </w:rPr>
              <w:t>Планируемый результат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Первичное анкетирование учащихся на выявление их общей и предметной одаренности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май учебного года,</w:t>
            </w:r>
          </w:p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начало нового учебного года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Карта одаренности на каждого ребенка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Разработка программы по работе с одаренными детьми при подготовке к олимпиадам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учителя-предметники, зам</w:t>
            </w:r>
            <w:proofErr w:type="gramStart"/>
            <w:r w:rsidRPr="00A46843">
              <w:rPr>
                <w:i/>
                <w:sz w:val="24"/>
                <w:szCs w:val="24"/>
              </w:rPr>
              <w:t>.д</w:t>
            </w:r>
            <w:proofErr w:type="gramEnd"/>
            <w:r w:rsidRPr="00A46843">
              <w:rPr>
                <w:i/>
                <w:sz w:val="24"/>
                <w:szCs w:val="24"/>
              </w:rPr>
              <w:t>иректора по УВР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Проект программы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Формирование нормативно-правовой базы учреждения по работе с одаренными детьми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май-сентябрь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заместитель директора по УР, директор школы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numPr>
                <w:ilvl w:val="0"/>
                <w:numId w:val="20"/>
              </w:numPr>
              <w:tabs>
                <w:tab w:val="clear" w:pos="720"/>
                <w:tab w:val="num" w:pos="188"/>
              </w:tabs>
              <w:ind w:left="0" w:firstLine="0"/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Приказ об утверждении рабочей группы по работе с одаренными детьми</w:t>
            </w:r>
          </w:p>
          <w:p w:rsidR="004E505A" w:rsidRPr="00A46843" w:rsidRDefault="004E505A" w:rsidP="00A46843">
            <w:pPr>
              <w:numPr>
                <w:ilvl w:val="0"/>
                <w:numId w:val="20"/>
              </w:numPr>
              <w:tabs>
                <w:tab w:val="clear" w:pos="720"/>
                <w:tab w:val="num" w:pos="188"/>
              </w:tabs>
              <w:ind w:left="0" w:firstLine="0"/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Приказ об утверждении программы</w:t>
            </w:r>
          </w:p>
          <w:p w:rsidR="004E505A" w:rsidRPr="00A46843" w:rsidRDefault="004E505A" w:rsidP="00A46843">
            <w:pPr>
              <w:numPr>
                <w:ilvl w:val="0"/>
                <w:numId w:val="20"/>
              </w:numPr>
              <w:tabs>
                <w:tab w:val="clear" w:pos="720"/>
                <w:tab w:val="num" w:pos="188"/>
              </w:tabs>
              <w:ind w:left="0" w:firstLine="0"/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Приказ об утверждении курсов по выбору и факультативов</w:t>
            </w:r>
          </w:p>
          <w:p w:rsidR="004E505A" w:rsidRPr="00A46843" w:rsidRDefault="004E505A" w:rsidP="00A46843">
            <w:pPr>
              <w:numPr>
                <w:ilvl w:val="0"/>
                <w:numId w:val="20"/>
              </w:numPr>
              <w:tabs>
                <w:tab w:val="clear" w:pos="720"/>
                <w:tab w:val="num" w:pos="188"/>
              </w:tabs>
              <w:ind w:left="0" w:firstLine="0"/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lastRenderedPageBreak/>
              <w:t>Положение об индивидуальных образовательных программах одаренных учащихся</w:t>
            </w:r>
          </w:p>
          <w:p w:rsidR="004E505A" w:rsidRPr="00A46843" w:rsidRDefault="004E505A" w:rsidP="00A46843">
            <w:pPr>
              <w:numPr>
                <w:ilvl w:val="0"/>
                <w:numId w:val="20"/>
              </w:numPr>
              <w:tabs>
                <w:tab w:val="clear" w:pos="720"/>
                <w:tab w:val="num" w:pos="188"/>
              </w:tabs>
              <w:ind w:left="0" w:firstLine="0"/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Положение о проведении школьных олимпиад</w:t>
            </w:r>
          </w:p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Утверждение расписания курсов по выбору и факультативов, нацеленных на развитие интеллектуальных способностей учащихся, на 201</w:t>
            </w:r>
            <w:r w:rsidRPr="00A46843">
              <w:rPr>
                <w:i/>
                <w:sz w:val="24"/>
                <w:szCs w:val="24"/>
                <w:lang w:val="kk-KZ"/>
              </w:rPr>
              <w:t>5</w:t>
            </w:r>
            <w:r w:rsidRPr="00A46843">
              <w:rPr>
                <w:i/>
                <w:sz w:val="24"/>
                <w:szCs w:val="24"/>
              </w:rPr>
              <w:t>-201</w:t>
            </w:r>
            <w:r w:rsidRPr="00A46843">
              <w:rPr>
                <w:i/>
                <w:sz w:val="24"/>
                <w:szCs w:val="24"/>
                <w:lang w:val="kk-KZ"/>
              </w:rPr>
              <w:t>6</w:t>
            </w:r>
            <w:r w:rsidRPr="00A46843">
              <w:rPr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Заместитель директора по УР, директор школы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Утвержденное расписание занятий курсов по выбору и факультативов (Факультатив «Подготовка к олимпиадам по русскому языку)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Формирование индивидуальных образовательных программ  учащихся по предметам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Руководитель ШМО учителей-предметников, заместитель директора по УР, учителя-предметники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  <w:lang w:val="kk-KZ"/>
              </w:rPr>
            </w:pPr>
            <w:r w:rsidRPr="00A46843">
              <w:rPr>
                <w:i/>
                <w:sz w:val="24"/>
                <w:szCs w:val="24"/>
              </w:rPr>
              <w:t xml:space="preserve">Индивидуальные образовательные программы на каждого одаренного ребенка 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  <w:lang w:val="kk-KZ"/>
              </w:rPr>
            </w:pPr>
            <w:r w:rsidRPr="00A46843">
              <w:rPr>
                <w:i/>
                <w:sz w:val="24"/>
                <w:szCs w:val="24"/>
              </w:rPr>
              <w:t xml:space="preserve">Проведение школьных олимпиад в рамках предметных </w:t>
            </w:r>
            <w:r w:rsidRPr="00A46843">
              <w:rPr>
                <w:i/>
                <w:sz w:val="24"/>
                <w:szCs w:val="24"/>
                <w:lang w:val="kk-KZ"/>
              </w:rPr>
              <w:t>декад, участие в дистанционных олимпиадах.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  <w:lang w:val="kk-KZ"/>
              </w:rPr>
            </w:pPr>
            <w:r w:rsidRPr="00A46843">
              <w:rPr>
                <w:i/>
                <w:sz w:val="24"/>
                <w:szCs w:val="24"/>
              </w:rPr>
              <w:t xml:space="preserve">в течение года согласно плану работы 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Руководитель ШМО учителей-предметников, заместитель директора по УР, учителя-предметники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Участие детей в данных мероприятиях – 60-70%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 xml:space="preserve">Организация участия одаренных детей в школьном и районном этапах олимпиады школьников 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  <w:lang w:val="kk-KZ"/>
              </w:rPr>
            </w:pPr>
            <w:r w:rsidRPr="00A46843">
              <w:rPr>
                <w:i/>
                <w:sz w:val="24"/>
                <w:szCs w:val="24"/>
              </w:rPr>
              <w:t xml:space="preserve">согласно плану работы 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Заместитель директора по УР, учителя-предметники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Участие детей  в мероприятии – не менее 9%</w:t>
            </w:r>
          </w:p>
        </w:tc>
      </w:tr>
      <w:tr w:rsidR="004E505A" w:rsidRPr="00A46843" w:rsidTr="000B0DB2"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Создание системы дистанционного участия детей в предметных олимпиадах</w:t>
            </w:r>
          </w:p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«</w:t>
            </w:r>
            <w:proofErr w:type="spellStart"/>
            <w:r w:rsidRPr="00A46843">
              <w:rPr>
                <w:i/>
                <w:sz w:val="24"/>
                <w:szCs w:val="24"/>
              </w:rPr>
              <w:t>ИнтеллектУм</w:t>
            </w:r>
            <w:proofErr w:type="spellEnd"/>
            <w:r w:rsidRPr="00A46843">
              <w:rPr>
                <w:i/>
                <w:sz w:val="24"/>
                <w:szCs w:val="24"/>
              </w:rPr>
              <w:t xml:space="preserve">»,   мир конкурсов от </w:t>
            </w:r>
            <w:proofErr w:type="spellStart"/>
            <w:r w:rsidRPr="00A46843">
              <w:rPr>
                <w:i/>
                <w:sz w:val="24"/>
                <w:szCs w:val="24"/>
              </w:rPr>
              <w:t>Снейл</w:t>
            </w:r>
            <w:proofErr w:type="spellEnd"/>
            <w:r w:rsidRPr="00A46843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A46843">
              <w:rPr>
                <w:i/>
                <w:sz w:val="24"/>
                <w:szCs w:val="24"/>
              </w:rPr>
              <w:t>Урфоди</w:t>
            </w:r>
            <w:proofErr w:type="spellEnd"/>
            <w:r w:rsidRPr="00A46843">
              <w:rPr>
                <w:i/>
                <w:sz w:val="24"/>
                <w:szCs w:val="24"/>
              </w:rPr>
              <w:t>.</w:t>
            </w:r>
          </w:p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  <w:lang w:val="kk-KZ"/>
              </w:rPr>
            </w:pPr>
            <w:r w:rsidRPr="00A46843">
              <w:rPr>
                <w:i/>
                <w:sz w:val="24"/>
                <w:szCs w:val="24"/>
              </w:rPr>
              <w:t>Заместитель директора по УР, учителя-предметники</w:t>
            </w:r>
          </w:p>
        </w:tc>
        <w:tc>
          <w:tcPr>
            <w:tcW w:w="0" w:type="auto"/>
          </w:tcPr>
          <w:p w:rsidR="004E505A" w:rsidRPr="00A46843" w:rsidRDefault="004E505A" w:rsidP="00A46843">
            <w:pPr>
              <w:rPr>
                <w:i/>
                <w:sz w:val="24"/>
                <w:szCs w:val="24"/>
              </w:rPr>
            </w:pPr>
            <w:r w:rsidRPr="00A46843">
              <w:rPr>
                <w:i/>
                <w:sz w:val="24"/>
                <w:szCs w:val="24"/>
              </w:rPr>
              <w:t>сертификаты участников, дипломы</w:t>
            </w:r>
          </w:p>
        </w:tc>
      </w:tr>
    </w:tbl>
    <w:p w:rsidR="004E505A" w:rsidRPr="00A46843" w:rsidRDefault="004E505A" w:rsidP="00A46843">
      <w:pPr>
        <w:textAlignment w:val="baseline"/>
        <w:rPr>
          <w:color w:val="000000"/>
          <w:sz w:val="24"/>
          <w:szCs w:val="24"/>
          <w:lang w:val="kk-KZ"/>
        </w:rPr>
      </w:pP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br/>
      </w:r>
      <w:r w:rsidRPr="00A46843">
        <w:rPr>
          <w:b/>
          <w:bCs/>
          <w:color w:val="000000"/>
          <w:sz w:val="24"/>
          <w:szCs w:val="24"/>
          <w:lang w:eastAsia="ru-RU"/>
        </w:rPr>
        <w:t>2.Ведущая идея опыта и теоретическое обоснование</w:t>
      </w:r>
      <w:proofErr w:type="gramStart"/>
      <w:r w:rsidRPr="00A46843">
        <w:rPr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46843">
        <w:rPr>
          <w:b/>
          <w:bCs/>
          <w:color w:val="000000"/>
          <w:sz w:val="24"/>
          <w:szCs w:val="24"/>
          <w:lang w:eastAsia="ru-RU"/>
        </w:rPr>
        <w:t>Ознакомление с литературой</w:t>
      </w:r>
      <w:r w:rsidR="005E1D25">
        <w:rPr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A46843">
        <w:rPr>
          <w:b/>
          <w:bCs/>
          <w:color w:val="000000"/>
          <w:sz w:val="24"/>
          <w:szCs w:val="24"/>
          <w:lang w:eastAsia="ru-RU"/>
        </w:rPr>
        <w:t xml:space="preserve"> по избранной теме, с научными подходами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>Изученная теория</w:t>
      </w:r>
    </w:p>
    <w:p w:rsidR="004E505A" w:rsidRPr="00A46843" w:rsidRDefault="004E505A" w:rsidP="00A46843">
      <w:pPr>
        <w:shd w:val="clear" w:color="auto" w:fill="FFFFFF"/>
        <w:rPr>
          <w:i/>
          <w:iCs/>
          <w:color w:val="000000"/>
          <w:sz w:val="24"/>
          <w:szCs w:val="24"/>
          <w:lang w:val="kk-KZ"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1. «</w:t>
      </w:r>
      <w:r w:rsidRPr="00A46843">
        <w:rPr>
          <w:i/>
          <w:iCs/>
          <w:color w:val="000000"/>
          <w:sz w:val="24"/>
          <w:szCs w:val="24"/>
          <w:lang w:val="kk-KZ" w:eastAsia="ru-RU"/>
        </w:rPr>
        <w:t>Школьные олимпиады</w:t>
      </w:r>
      <w:r w:rsidRPr="00A46843">
        <w:rPr>
          <w:i/>
          <w:iCs/>
          <w:color w:val="000000"/>
          <w:sz w:val="24"/>
          <w:szCs w:val="24"/>
          <w:lang w:eastAsia="ru-RU"/>
        </w:rPr>
        <w:t xml:space="preserve">», </w:t>
      </w:r>
      <w:r w:rsidRPr="00A46843">
        <w:rPr>
          <w:i/>
          <w:iCs/>
          <w:color w:val="000000"/>
          <w:sz w:val="24"/>
          <w:szCs w:val="24"/>
          <w:lang w:val="kk-KZ" w:eastAsia="ru-RU"/>
        </w:rPr>
        <w:t xml:space="preserve"> Русский язык и литература . 5-11 классы. М.; Айрис-пресс, 2008.Автор Е.Д.Волжина</w:t>
      </w:r>
      <w:r w:rsidRPr="00A46843">
        <w:rPr>
          <w:i/>
          <w:iCs/>
          <w:color w:val="000000"/>
          <w:sz w:val="24"/>
          <w:szCs w:val="24"/>
          <w:lang w:eastAsia="ru-RU"/>
        </w:rPr>
        <w:t xml:space="preserve"> 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bCs/>
          <w:sz w:val="24"/>
          <w:szCs w:val="24"/>
          <w:lang w:val="kk-KZ"/>
        </w:rPr>
        <w:lastRenderedPageBreak/>
        <w:t>2</w:t>
      </w:r>
      <w:r w:rsidRPr="00A46843">
        <w:rPr>
          <w:bCs/>
          <w:sz w:val="24"/>
          <w:szCs w:val="24"/>
        </w:rPr>
        <w:t>.Г.Ф.Булгакова</w:t>
      </w:r>
      <w:r w:rsidRPr="00A46843">
        <w:rPr>
          <w:bCs/>
          <w:sz w:val="24"/>
          <w:szCs w:val="24"/>
          <w:lang w:val="kk-KZ"/>
        </w:rPr>
        <w:t>,Г.В.Ким. Синтаксис связного текста.-  Алматы.«Рауан»,1994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3.</w:t>
      </w:r>
      <w:r w:rsidRPr="00A46843">
        <w:rPr>
          <w:rFonts w:ascii="Times New Roman" w:hAnsi="Times New Roman"/>
          <w:sz w:val="24"/>
          <w:szCs w:val="24"/>
        </w:rPr>
        <w:t>В. Н. Александров¸ О. И. Александрова. Анализ поэтического текста. Учебное пособие для учащихся старших классов. - Челябинск: Взгляд, 2006.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4..</w:t>
      </w:r>
      <w:proofErr w:type="spellStart"/>
      <w:r w:rsidRPr="00A46843">
        <w:rPr>
          <w:rFonts w:ascii="Times New Roman" w:hAnsi="Times New Roman"/>
          <w:sz w:val="24"/>
          <w:szCs w:val="24"/>
        </w:rPr>
        <w:t>А.Д.Вартаньянц</w:t>
      </w:r>
      <w:proofErr w:type="spellEnd"/>
      <w:r w:rsidRPr="00A46843">
        <w:rPr>
          <w:rFonts w:ascii="Times New Roman" w:hAnsi="Times New Roman"/>
          <w:sz w:val="24"/>
          <w:szCs w:val="24"/>
        </w:rPr>
        <w:t>, М.Д.Якубовская. Поэтика. - М.,1994.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 xml:space="preserve">Е.Д. </w:t>
      </w:r>
      <w:proofErr w:type="spellStart"/>
      <w:r w:rsidRPr="00A46843">
        <w:rPr>
          <w:rFonts w:ascii="Times New Roman" w:hAnsi="Times New Roman"/>
          <w:sz w:val="24"/>
          <w:szCs w:val="24"/>
        </w:rPr>
        <w:t>Волжина</w:t>
      </w:r>
      <w:proofErr w:type="spellEnd"/>
      <w:r w:rsidRPr="00A46843">
        <w:rPr>
          <w:rFonts w:ascii="Times New Roman" w:hAnsi="Times New Roman"/>
          <w:sz w:val="24"/>
          <w:szCs w:val="24"/>
        </w:rPr>
        <w:t>. Школьные олимпиады. Литература. 5-11 классы. – М.: Айрис-пресс, 2008.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5.</w:t>
      </w:r>
      <w:r w:rsidRPr="00A46843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A46843">
        <w:rPr>
          <w:rFonts w:ascii="Times New Roman" w:hAnsi="Times New Roman"/>
          <w:sz w:val="24"/>
          <w:szCs w:val="24"/>
        </w:rPr>
        <w:t>Есин</w:t>
      </w:r>
      <w:proofErr w:type="spellEnd"/>
      <w:r w:rsidRPr="00A46843">
        <w:rPr>
          <w:rFonts w:ascii="Times New Roman" w:hAnsi="Times New Roman"/>
          <w:sz w:val="24"/>
          <w:szCs w:val="24"/>
        </w:rPr>
        <w:t>.  Принципы и приемы анализа литературного произведения. - М.</w:t>
      </w:r>
      <w:proofErr w:type="gramStart"/>
      <w:r w:rsidRPr="00A468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46843">
        <w:rPr>
          <w:rFonts w:ascii="Times New Roman" w:hAnsi="Times New Roman"/>
          <w:sz w:val="24"/>
          <w:szCs w:val="24"/>
        </w:rPr>
        <w:t xml:space="preserve"> Издательство МГУ, 1998 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6.</w:t>
      </w:r>
      <w:r w:rsidRPr="00A46843">
        <w:rPr>
          <w:rFonts w:ascii="Times New Roman" w:hAnsi="Times New Roman"/>
          <w:sz w:val="24"/>
          <w:szCs w:val="24"/>
        </w:rPr>
        <w:t>Е. А. Зинина. Основы поэтики. Теория и практика анализа художественного текста. 10-11 класс: учебное пособие. - М.: Дрофа, 2006.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7.</w:t>
      </w:r>
      <w:r w:rsidRPr="00A46843">
        <w:rPr>
          <w:rFonts w:ascii="Times New Roman" w:hAnsi="Times New Roman"/>
          <w:sz w:val="24"/>
          <w:szCs w:val="24"/>
        </w:rPr>
        <w:t>Литературная энциклопедия терминов и понятий. Гл. ред. и сост. А.Н. Николюкин. М., 2001г.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8.</w:t>
      </w:r>
      <w:r w:rsidRPr="00A46843">
        <w:rPr>
          <w:rFonts w:ascii="Times New Roman" w:hAnsi="Times New Roman"/>
          <w:sz w:val="24"/>
          <w:szCs w:val="24"/>
        </w:rPr>
        <w:t>Д. Э. Розенталь. Справочник по русскому языку. Практическая стилистика. - М.: Издательский дом «ОНИКС 21 век: Мир и образование», 2001.</w:t>
      </w:r>
    </w:p>
    <w:p w:rsidR="004E505A" w:rsidRPr="00A46843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9.</w:t>
      </w:r>
      <w:r w:rsidRPr="00A46843">
        <w:rPr>
          <w:rFonts w:ascii="Times New Roman" w:hAnsi="Times New Roman"/>
          <w:sz w:val="24"/>
          <w:szCs w:val="24"/>
        </w:rPr>
        <w:t>Д. Е. Розенталь. Справочник по правописанию и литературной правке / под</w:t>
      </w:r>
      <w:proofErr w:type="gramStart"/>
      <w:r w:rsidRPr="00A46843">
        <w:rPr>
          <w:rFonts w:ascii="Times New Roman" w:hAnsi="Times New Roman"/>
          <w:sz w:val="24"/>
          <w:szCs w:val="24"/>
        </w:rPr>
        <w:t>.</w:t>
      </w:r>
      <w:proofErr w:type="gramEnd"/>
      <w:r w:rsidRPr="00A468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843">
        <w:rPr>
          <w:rFonts w:ascii="Times New Roman" w:hAnsi="Times New Roman"/>
          <w:sz w:val="24"/>
          <w:szCs w:val="24"/>
        </w:rPr>
        <w:t>р</w:t>
      </w:r>
      <w:proofErr w:type="gramEnd"/>
      <w:r w:rsidRPr="00A46843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A46843">
        <w:rPr>
          <w:rFonts w:ascii="Times New Roman" w:hAnsi="Times New Roman"/>
          <w:sz w:val="24"/>
          <w:szCs w:val="24"/>
        </w:rPr>
        <w:t>И.Б.Голуб</w:t>
      </w:r>
      <w:proofErr w:type="spellEnd"/>
      <w:r w:rsidRPr="00A46843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46843">
        <w:rPr>
          <w:rFonts w:ascii="Times New Roman" w:hAnsi="Times New Roman"/>
          <w:sz w:val="24"/>
          <w:szCs w:val="24"/>
        </w:rPr>
        <w:t>Рольф</w:t>
      </w:r>
      <w:proofErr w:type="spellEnd"/>
      <w:r w:rsidRPr="00A46843">
        <w:rPr>
          <w:rFonts w:ascii="Times New Roman" w:hAnsi="Times New Roman"/>
          <w:sz w:val="24"/>
          <w:szCs w:val="24"/>
        </w:rPr>
        <w:t>, 2001.</w:t>
      </w:r>
    </w:p>
    <w:p w:rsidR="004E505A" w:rsidRDefault="004E505A" w:rsidP="00A46843">
      <w:pPr>
        <w:pStyle w:val="a5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A46843">
        <w:rPr>
          <w:rFonts w:ascii="Times New Roman" w:hAnsi="Times New Roman"/>
          <w:sz w:val="24"/>
          <w:szCs w:val="24"/>
          <w:lang w:val="kk-KZ"/>
        </w:rPr>
        <w:t>10.</w:t>
      </w:r>
      <w:r w:rsidRPr="00A46843">
        <w:rPr>
          <w:rFonts w:ascii="Times New Roman" w:hAnsi="Times New Roman"/>
          <w:sz w:val="24"/>
          <w:szCs w:val="24"/>
        </w:rPr>
        <w:t>Русский язык. Энциклопедия. Гл. ред. Ф.П. Филин. - М.: «Советская энциклопедия», 1979.</w:t>
      </w:r>
    </w:p>
    <w:p w:rsidR="005E1D25" w:rsidRPr="005E1D25" w:rsidRDefault="005E1D25" w:rsidP="00A46843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E1D25">
        <w:rPr>
          <w:rFonts w:ascii="Times New Roman" w:hAnsi="Times New Roman"/>
          <w:b/>
          <w:sz w:val="24"/>
          <w:szCs w:val="24"/>
          <w:lang w:val="kk-KZ"/>
        </w:rPr>
        <w:t>Принимала участие в дистанционном  научно- практическом семинаре  «Русская литература. Особенности композиции лирических текстов и  композиционные приемы.»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За успешное завершение </w:t>
      </w:r>
      <w:r w:rsidR="00C910DF">
        <w:rPr>
          <w:rFonts w:ascii="Times New Roman" w:hAnsi="Times New Roman"/>
          <w:b/>
          <w:sz w:val="24"/>
          <w:szCs w:val="24"/>
          <w:lang w:val="kk-KZ"/>
        </w:rPr>
        <w:t>дистанционного научно-практического семинара награждена Дипломом.</w:t>
      </w:r>
    </w:p>
    <w:p w:rsidR="004E505A" w:rsidRPr="00A46843" w:rsidRDefault="004E505A" w:rsidP="00A46843">
      <w:pPr>
        <w:pStyle w:val="1"/>
        <w:spacing w:before="0" w:line="240" w:lineRule="auto"/>
        <w:jc w:val="both"/>
        <w:rPr>
          <w:rFonts w:ascii="Times New Roman" w:hAnsi="Times New Roman"/>
          <w:i/>
          <w:color w:val="auto"/>
          <w:sz w:val="24"/>
          <w:szCs w:val="24"/>
          <w:lang w:val="kk-KZ"/>
        </w:rPr>
      </w:pPr>
      <w:r w:rsidRPr="00A46843">
        <w:rPr>
          <w:rFonts w:ascii="Times New Roman" w:hAnsi="Times New Roman"/>
          <w:color w:val="auto"/>
          <w:sz w:val="24"/>
          <w:szCs w:val="24"/>
        </w:rPr>
        <w:t xml:space="preserve">Общая характеристика олимпиадных заданий по русскому </w:t>
      </w:r>
      <w:r w:rsidRPr="00A46843">
        <w:rPr>
          <w:rFonts w:ascii="Times New Roman" w:hAnsi="Times New Roman"/>
          <w:i/>
          <w:color w:val="auto"/>
          <w:sz w:val="24"/>
          <w:szCs w:val="24"/>
        </w:rPr>
        <w:t>языку в школах с казахским языком обучения.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 xml:space="preserve">Олимпиада по русскому языку в школах с казахским языком обучения традиционно провидится в два тура. Первый тур - «Письмо и Слушание», второй - «Чтение и Говорение». В совокупности оба тура должны актуализировать у участников все виды речевой деятельности: чтение, письмо, говорение, </w:t>
      </w:r>
      <w:proofErr w:type="spellStart"/>
      <w:r w:rsidRPr="00A46843">
        <w:t>аудирование</w:t>
      </w:r>
      <w:proofErr w:type="spellEnd"/>
      <w:r w:rsidRPr="00A46843">
        <w:t>. Выявление знаний на уровне системно-структурных особенностей русского языка должно быть отнесено ко второму туру и не ограничено программным материалом старших классов.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 xml:space="preserve">В первом туре. «Письмо и Слушание» предлагается выполнение письменной работы - изложения. </w:t>
      </w:r>
      <w:proofErr w:type="gramStart"/>
      <w:r w:rsidRPr="00A46843">
        <w:t>Высшая оценка данного тура - 50 баллов. 25 баллов за воспроизведение текста и 25 баллов за грамотное изложения текста.</w:t>
      </w:r>
      <w:proofErr w:type="gramEnd"/>
      <w:r w:rsidRPr="00A46843">
        <w:t xml:space="preserve"> Обязательные требования к работам тура: минимум орфографических и пунктуационных ошибок, чистота, отсутствие исправлений.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>В тур «Чтение и Говорение»  включены  следующие задания:</w:t>
      </w:r>
    </w:p>
    <w:p w:rsidR="004E505A" w:rsidRPr="00A46843" w:rsidRDefault="004E505A" w:rsidP="00A46843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чтение текста с последующим выявлением его смысловой структуры, обязательное составление плана текста;</w:t>
      </w:r>
    </w:p>
    <w:p w:rsidR="004E505A" w:rsidRPr="00A46843" w:rsidRDefault="004E505A" w:rsidP="00A46843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пересказ текста, выявление стиля и типа текста (художественное описание, научное повествование или публицистическое рассуждение, краткий комментарий к наблюдениям);</w:t>
      </w:r>
    </w:p>
    <w:p w:rsidR="004E505A" w:rsidRPr="00A46843" w:rsidRDefault="004E505A" w:rsidP="00A46843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выявление знаний на уровне литературной нормы по схеме: разговорное - нейтральное - книжное;</w:t>
      </w:r>
    </w:p>
    <w:p w:rsidR="004E505A" w:rsidRPr="00A46843" w:rsidRDefault="004E505A" w:rsidP="00A46843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описание на материале текста системно-структурных особенностей русского языка;</w:t>
      </w:r>
    </w:p>
    <w:p w:rsidR="004E505A" w:rsidRPr="00A46843" w:rsidRDefault="004E505A" w:rsidP="00A46843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чтение наизусть любимого произведения.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363"/>
        <w:jc w:val="both"/>
      </w:pPr>
      <w:r w:rsidRPr="00A46843">
        <w:t>Каждое задание данного тура оценивается от 0 до 10 баллов. Максимальное количество баллов за второй тур - 50.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jc w:val="both"/>
      </w:pPr>
      <w:r w:rsidRPr="00A46843">
        <w:rPr>
          <w:rStyle w:val="a8"/>
          <w:i/>
          <w:iCs/>
        </w:rPr>
        <w:t>Критерии, по которым должны оцениваться ответы тура «Чтение и Говорение»:</w:t>
      </w:r>
    </w:p>
    <w:p w:rsidR="004E505A" w:rsidRPr="00A46843" w:rsidRDefault="004E505A" w:rsidP="00A46843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выразительное чтение, квалифицированное толкование смысла текста, обоснованное вычленение ключевых слов и словосочетаний в тексте, определение конкретных функции опорных слов и словосочетаний, свой вариант заглавия;</w:t>
      </w:r>
    </w:p>
    <w:p w:rsidR="004E505A" w:rsidRPr="00A46843" w:rsidRDefault="004E505A" w:rsidP="00A46843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lastRenderedPageBreak/>
        <w:t>богатство и чистота словарного запаса учащегося, точность выбора слова, варьирование моделей предложения, уместное использование лексико-грамматических средств, благозвучность;</w:t>
      </w:r>
    </w:p>
    <w:p w:rsidR="004E505A" w:rsidRPr="00A46843" w:rsidRDefault="004E505A" w:rsidP="00A46843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достаточное знание произносительных, лексических, грамматических, стилистических норм русского языка;</w:t>
      </w:r>
    </w:p>
    <w:p w:rsidR="004E505A" w:rsidRPr="00A46843" w:rsidRDefault="004E505A" w:rsidP="00A46843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 xml:space="preserve">содержательность знаний на уровне системно-структурных особенностей русского языка, </w:t>
      </w:r>
      <w:proofErr w:type="spellStart"/>
      <w:r w:rsidRPr="00A46843">
        <w:t>подтвержденность</w:t>
      </w:r>
      <w:proofErr w:type="spellEnd"/>
      <w:r w:rsidRPr="00A46843">
        <w:t xml:space="preserve"> характеристик языковых единиц и элементов примерами из текста;</w:t>
      </w:r>
    </w:p>
    <w:p w:rsidR="004E505A" w:rsidRPr="00A46843" w:rsidRDefault="004E505A" w:rsidP="00A46843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A46843">
        <w:t>исполнительское мастерство при чтении наизусть любимого произведения.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363"/>
        <w:jc w:val="both"/>
      </w:pP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i/>
          <w:iCs/>
        </w:rPr>
      </w:pPr>
      <w:r w:rsidRPr="00A46843">
        <w:rPr>
          <w:rStyle w:val="a8"/>
          <w:i/>
          <w:iCs/>
        </w:rPr>
        <w:t>ЗАДАНИЕ для тура «Письмо и Слушание»</w:t>
      </w: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4E505A" w:rsidRPr="00A46843" w:rsidRDefault="004E505A" w:rsidP="00A46843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46843">
        <w:t>Тексты для изложений в данном туре (во всех классах)  выбраны из произведений русских писателей XIX и XX вв.</w:t>
      </w:r>
    </w:p>
    <w:p w:rsidR="004E505A" w:rsidRPr="00A46843" w:rsidRDefault="004E505A" w:rsidP="00A46843">
      <w:pPr>
        <w:jc w:val="both"/>
        <w:rPr>
          <w:b/>
          <w:i/>
          <w:sz w:val="24"/>
          <w:szCs w:val="24"/>
          <w:lang w:val="kk-KZ"/>
        </w:rPr>
      </w:pPr>
      <w:r w:rsidRPr="00A46843">
        <w:rPr>
          <w:sz w:val="24"/>
          <w:szCs w:val="24"/>
        </w:rPr>
        <w:t>Задание - подробное изложение художественного текста. Перед написанием изложения важно напомнить участникам общую стилевую задачу, которую они, воссоздавая текст, решают вслед за писателем; для художественного текста это - нарисовать предметы, события, передавая определенное отношение, настроение</w:t>
      </w:r>
    </w:p>
    <w:p w:rsidR="004E505A" w:rsidRPr="000110B3" w:rsidRDefault="004E505A" w:rsidP="000110B3">
      <w:pPr>
        <w:jc w:val="both"/>
        <w:rPr>
          <w:color w:val="000000"/>
          <w:sz w:val="24"/>
          <w:szCs w:val="24"/>
          <w:lang w:val="kk-KZ"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 xml:space="preserve">На основании </w:t>
      </w:r>
      <w:r w:rsidRPr="00A46843">
        <w:rPr>
          <w:i/>
          <w:iCs/>
          <w:color w:val="000000"/>
          <w:sz w:val="24"/>
          <w:szCs w:val="24"/>
          <w:lang w:val="kk-KZ" w:eastAsia="ru-RU"/>
        </w:rPr>
        <w:t xml:space="preserve"> изученного материала </w:t>
      </w:r>
      <w:r w:rsidRPr="00A46843">
        <w:rPr>
          <w:i/>
          <w:iCs/>
          <w:color w:val="000000"/>
          <w:sz w:val="24"/>
          <w:szCs w:val="24"/>
          <w:lang w:eastAsia="ru-RU"/>
        </w:rPr>
        <w:t xml:space="preserve"> я пришла к выводу,</w:t>
      </w:r>
      <w:r w:rsidRPr="00A46843">
        <w:rPr>
          <w:sz w:val="24"/>
          <w:szCs w:val="24"/>
        </w:rPr>
        <w:t xml:space="preserve"> </w:t>
      </w:r>
      <w:r w:rsidRPr="00A46843">
        <w:rPr>
          <w:sz w:val="24"/>
          <w:szCs w:val="24"/>
          <w:lang w:val="kk-KZ"/>
        </w:rPr>
        <w:t xml:space="preserve"> что в</w:t>
      </w:r>
      <w:r w:rsidRPr="00A46843">
        <w:rPr>
          <w:sz w:val="24"/>
          <w:szCs w:val="24"/>
        </w:rPr>
        <w:t xml:space="preserve"> основе подготовки к олимпиадам должен лежать принцип  системности и непрерывности</w:t>
      </w:r>
      <w:proofErr w:type="gramStart"/>
      <w:r w:rsidRPr="00A46843">
        <w:rPr>
          <w:sz w:val="24"/>
          <w:szCs w:val="24"/>
        </w:rPr>
        <w:t>:</w:t>
      </w:r>
      <w:r w:rsidRPr="00A46843">
        <w:rPr>
          <w:sz w:val="24"/>
          <w:szCs w:val="24"/>
          <w:lang w:val="kk-KZ"/>
        </w:rPr>
        <w:t>,</w:t>
      </w:r>
      <w:proofErr w:type="gramEnd"/>
      <w:r w:rsidRPr="00A46843">
        <w:rPr>
          <w:sz w:val="24"/>
          <w:szCs w:val="24"/>
        </w:rPr>
        <w:t>подготовка к олимпиадам должна быть непрерывным процессом, начинающимся еще в начальной школе. Для подготовки участников  областной  олимпиады целесообразно разработать отдельную программу и составить индивидуальный образовательный маршрут</w:t>
      </w:r>
      <w:proofErr w:type="gramStart"/>
      <w:r w:rsidRPr="00A46843">
        <w:rPr>
          <w:sz w:val="24"/>
          <w:szCs w:val="24"/>
        </w:rPr>
        <w:t xml:space="preserve"> </w:t>
      </w:r>
      <w:r w:rsidRPr="00A46843">
        <w:rPr>
          <w:sz w:val="24"/>
          <w:szCs w:val="24"/>
          <w:lang w:val="kk-KZ"/>
        </w:rPr>
        <w:t>.</w:t>
      </w:r>
      <w:proofErr w:type="gramEnd"/>
      <w:r w:rsidRPr="00A46843">
        <w:rPr>
          <w:sz w:val="24"/>
          <w:szCs w:val="24"/>
        </w:rPr>
        <w:t xml:space="preserve">. Как показала практика, хороших результатов можно добиться, организовав занятия по русскому языку в предметной студии. Представленная система работы позволяет создать многоступенчатую систему подготовки к олимпиаде и сильную  команду. Когда выпускники покидают ее, им на смену приходят восьмиклассники, и руководитель имеет возможность организовать эффективное взаимодействие учащихся, накапливать традиции, сохранять преемственность. </w:t>
      </w:r>
    </w:p>
    <w:p w:rsidR="004E505A" w:rsidRPr="000110B3" w:rsidRDefault="004E505A" w:rsidP="000110B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3.Цели и задачи</w:t>
      </w:r>
      <w:r w:rsidR="000110B3">
        <w:rPr>
          <w:b/>
          <w:bCs/>
          <w:color w:val="000000"/>
          <w:sz w:val="24"/>
          <w:szCs w:val="24"/>
          <w:lang w:val="kk-KZ" w:eastAsia="ru-RU"/>
        </w:rPr>
        <w:t>:</w:t>
      </w:r>
    </w:p>
    <w:p w:rsidR="004E505A" w:rsidRPr="00A46843" w:rsidRDefault="004E505A" w:rsidP="00A46843">
      <w:pPr>
        <w:pStyle w:val="a9"/>
        <w:numPr>
          <w:ilvl w:val="0"/>
          <w:numId w:val="18"/>
        </w:numPr>
        <w:ind w:left="0" w:firstLine="567"/>
        <w:rPr>
          <w:rFonts w:ascii="Times New Roman" w:eastAsia="MS Mincho" w:hAnsi="Times New Roman"/>
          <w:sz w:val="24"/>
          <w:szCs w:val="24"/>
        </w:rPr>
      </w:pPr>
      <w:r w:rsidRPr="00A46843">
        <w:rPr>
          <w:rFonts w:ascii="Times New Roman" w:eastAsia="MS Mincho" w:hAnsi="Times New Roman"/>
          <w:sz w:val="24"/>
          <w:szCs w:val="24"/>
        </w:rPr>
        <w:t>стимулирование интереса учащихся к русскому языку;</w:t>
      </w:r>
    </w:p>
    <w:p w:rsidR="004E505A" w:rsidRPr="00A46843" w:rsidRDefault="004E505A" w:rsidP="00A46843">
      <w:pPr>
        <w:pStyle w:val="a9"/>
        <w:numPr>
          <w:ilvl w:val="0"/>
          <w:numId w:val="18"/>
        </w:numPr>
        <w:ind w:left="0" w:firstLine="567"/>
        <w:rPr>
          <w:rFonts w:ascii="Times New Roman" w:eastAsia="MS Mincho" w:hAnsi="Times New Roman"/>
          <w:sz w:val="24"/>
          <w:szCs w:val="24"/>
        </w:rPr>
      </w:pPr>
      <w:r w:rsidRPr="00A46843">
        <w:rPr>
          <w:rFonts w:ascii="Times New Roman" w:eastAsia="MS Mincho" w:hAnsi="Times New Roman"/>
          <w:sz w:val="24"/>
          <w:szCs w:val="24"/>
        </w:rPr>
        <w:t>выявление учащихся, интересующихся русской филологией вообще и русским языком в частности, а также историей литературы;</w:t>
      </w:r>
    </w:p>
    <w:p w:rsidR="004E505A" w:rsidRPr="00A46843" w:rsidRDefault="004E505A" w:rsidP="00A46843">
      <w:pPr>
        <w:pStyle w:val="a9"/>
        <w:numPr>
          <w:ilvl w:val="0"/>
          <w:numId w:val="18"/>
        </w:numPr>
        <w:ind w:left="0" w:firstLine="567"/>
        <w:rPr>
          <w:rFonts w:ascii="Times New Roman" w:eastAsia="MS Mincho" w:hAnsi="Times New Roman"/>
          <w:sz w:val="24"/>
          <w:szCs w:val="24"/>
        </w:rPr>
      </w:pPr>
      <w:r w:rsidRPr="00A46843">
        <w:rPr>
          <w:rFonts w:ascii="Times New Roman" w:eastAsia="MS Mincho" w:hAnsi="Times New Roman"/>
          <w:sz w:val="24"/>
          <w:szCs w:val="24"/>
        </w:rPr>
        <w:t>оценка знаний, умений и навыков, полученных учащимися в школьном курсе русского языка;</w:t>
      </w:r>
    </w:p>
    <w:p w:rsidR="004E505A" w:rsidRPr="00A46843" w:rsidRDefault="004E505A" w:rsidP="00A46843">
      <w:pPr>
        <w:pStyle w:val="a9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активизация творческих способностей учащихся;</w:t>
      </w:r>
    </w:p>
    <w:p w:rsidR="004E505A" w:rsidRPr="00A46843" w:rsidRDefault="004E505A" w:rsidP="00A46843">
      <w:pPr>
        <w:pStyle w:val="a9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 xml:space="preserve">выявление учащихся, которые могут представлять свое учебное заведение на олимпиадах; </w:t>
      </w:r>
    </w:p>
    <w:p w:rsidR="004E505A" w:rsidRPr="000110B3" w:rsidRDefault="004E505A" w:rsidP="000110B3">
      <w:pPr>
        <w:pStyle w:val="a9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популяризация русского языка и литературы как науки и школьного предмета.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46843">
        <w:rPr>
          <w:rFonts w:ascii="Times New Roman" w:hAnsi="Times New Roman"/>
          <w:b/>
          <w:sz w:val="24"/>
          <w:szCs w:val="24"/>
        </w:rPr>
        <w:t>Задачи: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1.углубление и расширение приобретённых на уроке знаний;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2.развитие лингвистического кругозора;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3.потренировать в решении наиболее часто встречающихся лингвистических задач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4.развитие творческих способностей учащихся</w:t>
      </w:r>
      <w:proofErr w:type="gramStart"/>
      <w:r w:rsidRPr="00A46843">
        <w:rPr>
          <w:rFonts w:ascii="Times New Roman" w:hAnsi="Times New Roman"/>
          <w:sz w:val="24"/>
          <w:szCs w:val="24"/>
        </w:rPr>
        <w:t>.п</w:t>
      </w:r>
      <w:proofErr w:type="gramEnd"/>
      <w:r w:rsidRPr="00A46843">
        <w:rPr>
          <w:rFonts w:ascii="Times New Roman" w:hAnsi="Times New Roman"/>
          <w:sz w:val="24"/>
          <w:szCs w:val="24"/>
        </w:rPr>
        <w:t>одготовить учеников  к различным видам заданий, дать рекомендации по работе над ними;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A46843">
        <w:rPr>
          <w:rFonts w:ascii="Times New Roman" w:hAnsi="Times New Roman"/>
          <w:sz w:val="24"/>
          <w:szCs w:val="24"/>
        </w:rPr>
        <w:t>5.научить пользоваться справочной литературой и словарями;</w:t>
      </w:r>
    </w:p>
    <w:p w:rsidR="004E505A" w:rsidRPr="00A46843" w:rsidRDefault="000110B3" w:rsidP="00A46843">
      <w:pPr>
        <w:pStyle w:val="a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6. с</w:t>
      </w:r>
      <w:proofErr w:type="spellStart"/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>пособствовать</w:t>
      </w:r>
      <w:proofErr w:type="spellEnd"/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становлению активной жизненной позиции каждого;</w:t>
      </w:r>
    </w:p>
    <w:p w:rsidR="004E505A" w:rsidRPr="00A46843" w:rsidRDefault="000110B3" w:rsidP="00A46843">
      <w:pPr>
        <w:pStyle w:val="a5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7. н</w:t>
      </w:r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>а основании изученных педагогических технологий, разработать систему творческого преподавания предмета в повседневной практике, добиваясь положительных результатов в обучении говорению.</w:t>
      </w:r>
    </w:p>
    <w:p w:rsidR="004E505A" w:rsidRPr="00A46843" w:rsidRDefault="000110B3" w:rsidP="00A46843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lastRenderedPageBreak/>
        <w:t>8. р</w:t>
      </w:r>
      <w:proofErr w:type="spellStart"/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>азработать</w:t>
      </w:r>
      <w:proofErr w:type="spellEnd"/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методические материалы, сопутствующи</w:t>
      </w:r>
      <w:r w:rsidR="00342AD1">
        <w:rPr>
          <w:rFonts w:ascii="Times New Roman" w:hAnsi="Times New Roman"/>
          <w:i/>
          <w:iCs/>
          <w:color w:val="000000"/>
          <w:sz w:val="24"/>
          <w:szCs w:val="24"/>
        </w:rPr>
        <w:t>е успешному обучению  русскому</w:t>
      </w:r>
      <w:r w:rsidR="004E505A" w:rsidRPr="00A46843">
        <w:rPr>
          <w:rFonts w:ascii="Times New Roman" w:hAnsi="Times New Roman"/>
          <w:i/>
          <w:iCs/>
          <w:color w:val="000000"/>
          <w:sz w:val="24"/>
          <w:szCs w:val="24"/>
        </w:rPr>
        <w:t xml:space="preserve"> языку и сопутствующих ей предметов.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b/>
          <w:bCs/>
          <w:i/>
          <w:iCs/>
          <w:sz w:val="24"/>
          <w:szCs w:val="24"/>
        </w:rPr>
        <w:t>Знать: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-различные виды олимпиадных заданий (тестовые, творческие, вопросы, требующие письменного ответа, и др.);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-знать различные виды анализа языковых единиц, а также анализа текста;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-происхождение славянских языков.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</w:t>
      </w:r>
      <w:r w:rsidRPr="00A46843">
        <w:rPr>
          <w:rFonts w:ascii="Times New Roman" w:hAnsi="Times New Roman"/>
          <w:spacing w:val="-7"/>
          <w:sz w:val="24"/>
          <w:szCs w:val="24"/>
        </w:rPr>
        <w:t>нормы</w:t>
      </w:r>
      <w:r w:rsidRPr="00A46843">
        <w:rPr>
          <w:rFonts w:ascii="Times New Roman" w:hAnsi="Times New Roman"/>
          <w:sz w:val="24"/>
          <w:szCs w:val="24"/>
        </w:rPr>
        <w:t xml:space="preserve"> литературного  русского языка.     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 Тропы. Фигуры речи.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 xml:space="preserve">- почему «умирают» слова, появляются новые; 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 почему появляются новые значения у старых слов;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 нестандартно подходить к решению лингвистических задач;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 пользоваться словарями различных видов и справочной литературой по русскому языку.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 самостоятельно готовить сообщения по выбранной ими или данной учителем теме;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 xml:space="preserve">- искать пути раскрытия имён, фразеологических оборотов, географических названий своего родного края; 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843">
        <w:rPr>
          <w:rFonts w:ascii="Times New Roman" w:hAnsi="Times New Roman"/>
          <w:sz w:val="24"/>
          <w:szCs w:val="24"/>
        </w:rPr>
        <w:t>-Работать с художественной литературой, словарями, словарной статьёй.</w:t>
      </w:r>
    </w:p>
    <w:p w:rsidR="004E505A" w:rsidRPr="00A46843" w:rsidRDefault="004E505A" w:rsidP="00A4684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4. Этапы накопления и систематизации опыта.</w:t>
      </w:r>
      <w:r w:rsidRPr="00A46843">
        <w:rPr>
          <w:color w:val="000000"/>
          <w:sz w:val="24"/>
          <w:szCs w:val="24"/>
          <w:lang w:eastAsia="ru-RU"/>
        </w:rPr>
        <w:t xml:space="preserve">  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1  этап 2012-2013 учебный год –  подготовительный.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Изучение литературы по  теме. Консультации со специалистами в данной области. Выбор образовательной технологий, приемлемых в условиях нашей школы.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eastAsia="ru-RU"/>
        </w:rPr>
        <w:t>2- этап 2013-2014 учебный год</w:t>
      </w:r>
      <w:r w:rsidRPr="00A46843">
        <w:rPr>
          <w:color w:val="000000"/>
          <w:sz w:val="24"/>
          <w:szCs w:val="24"/>
          <w:lang w:val="kk-KZ" w:eastAsia="ru-RU"/>
        </w:rPr>
        <w:t>. Апробация и внедрение.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Участие в олимпиадах.Внедрение  различных технологии  обучения на уроках.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3- этап 2014-2015 учебный год- завершающий.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Обобщение ,внедрение и распространение опыта.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4-этап 2015-2016 учебный год.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Анализ и прогнозирование 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 xml:space="preserve">Было проведено анкетирование среди учащихся 8,9 классов. Результаты анкетирования 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Ставят своей целью узнать новое – 72</w:t>
      </w:r>
      <w:r w:rsidRPr="00A46843">
        <w:rPr>
          <w:color w:val="000000"/>
          <w:sz w:val="24"/>
          <w:szCs w:val="24"/>
          <w:lang w:eastAsia="ru-RU"/>
        </w:rPr>
        <w:t xml:space="preserve"> %</w:t>
      </w:r>
      <w:r w:rsidRPr="00A46843">
        <w:rPr>
          <w:color w:val="000000"/>
          <w:sz w:val="24"/>
          <w:szCs w:val="24"/>
          <w:lang w:val="kk-KZ" w:eastAsia="ru-RU"/>
        </w:rPr>
        <w:t xml:space="preserve"> учащихся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Узнать  сверх программного материала «чего не пишут в учебниках»</w:t>
      </w:r>
      <w:r w:rsidRPr="00A46843">
        <w:rPr>
          <w:color w:val="000000"/>
          <w:sz w:val="24"/>
          <w:szCs w:val="24"/>
          <w:lang w:eastAsia="ru-RU"/>
        </w:rPr>
        <w:t xml:space="preserve"> </w:t>
      </w:r>
      <w:r w:rsidRPr="00A46843">
        <w:rPr>
          <w:color w:val="000000"/>
          <w:sz w:val="24"/>
          <w:szCs w:val="24"/>
          <w:lang w:val="kk-KZ" w:eastAsia="ru-RU"/>
        </w:rPr>
        <w:t>-32</w:t>
      </w:r>
      <w:r w:rsidRPr="00A46843">
        <w:rPr>
          <w:color w:val="000000"/>
          <w:sz w:val="24"/>
          <w:szCs w:val="24"/>
          <w:lang w:eastAsia="ru-RU"/>
        </w:rPr>
        <w:t xml:space="preserve"> % </w:t>
      </w:r>
      <w:r w:rsidRPr="00A46843">
        <w:rPr>
          <w:color w:val="000000"/>
          <w:sz w:val="24"/>
          <w:szCs w:val="24"/>
          <w:lang w:val="kk-KZ" w:eastAsia="ru-RU"/>
        </w:rPr>
        <w:t>учащихся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  <w:r w:rsidRPr="00A46843">
        <w:rPr>
          <w:color w:val="000000"/>
          <w:sz w:val="24"/>
          <w:szCs w:val="24"/>
          <w:lang w:val="kk-KZ" w:eastAsia="ru-RU"/>
        </w:rPr>
        <w:t>Хотят проявить себя и проверить свои возможности – 10</w:t>
      </w:r>
      <w:r w:rsidRPr="00A46843">
        <w:rPr>
          <w:color w:val="000000"/>
          <w:sz w:val="24"/>
          <w:szCs w:val="24"/>
          <w:lang w:eastAsia="ru-RU"/>
        </w:rPr>
        <w:t xml:space="preserve"> %</w:t>
      </w:r>
      <w:r w:rsidRPr="00A46843">
        <w:rPr>
          <w:color w:val="000000"/>
          <w:sz w:val="24"/>
          <w:szCs w:val="24"/>
          <w:lang w:val="kk-KZ" w:eastAsia="ru-RU"/>
        </w:rPr>
        <w:t xml:space="preserve"> учащихся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E505A" w:rsidRPr="00A46843" w:rsidRDefault="004E505A" w:rsidP="00A46843">
      <w:pPr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>Традиционные технологии (объяснительно-иллюстративные технологии обучения)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 xml:space="preserve">Объяснительно-иллюстративные технологии – 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>технологии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 при которых объяснение учебного материала сопровождается различными визуальными средствами. Известно, что более 80 % информации человек усваивает с помощью органов зрения. Повышая активность зрительных рецепторов, я рассчитываю на более высокое усвоение новой темы. В своей работе я также применяю интерактивные средства в виде презентаций, учебных фильмов. Многие творческие работы учащихся (рисунки, проекты</w:t>
      </w:r>
      <w:proofErr w:type="gramStart"/>
      <w:r w:rsidRPr="00A46843">
        <w:rPr>
          <w:i/>
          <w:iCs/>
          <w:color w:val="000000"/>
          <w:sz w:val="24"/>
          <w:szCs w:val="24"/>
          <w:lang w:val="kk-KZ" w:eastAsia="ru-RU"/>
        </w:rPr>
        <w:t>,п</w:t>
      </w:r>
      <w:proofErr w:type="gramEnd"/>
      <w:r w:rsidRPr="00A46843">
        <w:rPr>
          <w:i/>
          <w:iCs/>
          <w:color w:val="000000"/>
          <w:sz w:val="24"/>
          <w:szCs w:val="24"/>
          <w:lang w:val="kk-KZ" w:eastAsia="ru-RU"/>
        </w:rPr>
        <w:t>резентации</w:t>
      </w:r>
      <w:r w:rsidRPr="00A46843">
        <w:rPr>
          <w:i/>
          <w:iCs/>
          <w:color w:val="000000"/>
          <w:sz w:val="24"/>
          <w:szCs w:val="24"/>
          <w:lang w:eastAsia="ru-RU"/>
        </w:rPr>
        <w:t>.) также служат в дальнейшем дидактическим средством при обучении.</w:t>
      </w:r>
    </w:p>
    <w:p w:rsidR="004E505A" w:rsidRPr="00A46843" w:rsidRDefault="004E505A" w:rsidP="00A46843">
      <w:pPr>
        <w:jc w:val="center"/>
        <w:rPr>
          <w:b/>
          <w:sz w:val="24"/>
          <w:szCs w:val="24"/>
        </w:rPr>
      </w:pPr>
      <w:r w:rsidRPr="00A46843">
        <w:rPr>
          <w:b/>
          <w:sz w:val="24"/>
          <w:szCs w:val="24"/>
        </w:rPr>
        <w:t xml:space="preserve"> Технологию модульного обучения на уроках русского языка»</w:t>
      </w:r>
    </w:p>
    <w:p w:rsidR="004E505A" w:rsidRPr="00A46843" w:rsidRDefault="004E505A" w:rsidP="00A46843">
      <w:pPr>
        <w:tabs>
          <w:tab w:val="left" w:pos="7905"/>
        </w:tabs>
        <w:jc w:val="center"/>
        <w:rPr>
          <w:b/>
          <w:sz w:val="24"/>
          <w:szCs w:val="24"/>
        </w:rPr>
      </w:pP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bookmarkStart w:id="0" w:name="_GoBack"/>
      <w:r w:rsidRPr="00A46843">
        <w:rPr>
          <w:color w:val="333333"/>
          <w:sz w:val="24"/>
          <w:szCs w:val="24"/>
          <w:lang w:eastAsia="ru-RU"/>
        </w:rPr>
        <w:t>Сегодня в школе нужны образовательные технологии, которые обеспечивали бы повышение качества учебного процесса, способствовали бы активизации познавательной деятельности учащихся, развитию их умственных способностей, готовили бы к самостоятельному овладению необходимой информацией. Именно такой является технология модульного обучения.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lastRenderedPageBreak/>
        <w:t>Сущность модульного обучения заключается в </w:t>
      </w:r>
      <w:proofErr w:type="gramStart"/>
      <w:r w:rsidRPr="00A46843">
        <w:rPr>
          <w:color w:val="333333"/>
          <w:sz w:val="24"/>
          <w:szCs w:val="24"/>
          <w:lang w:eastAsia="ru-RU"/>
        </w:rPr>
        <w:t>том, обучающийся более самостоятельно или полностью самостоятельно может</w:t>
      </w:r>
      <w:proofErr w:type="gramEnd"/>
      <w:r w:rsidRPr="00A46843">
        <w:rPr>
          <w:color w:val="333333"/>
          <w:sz w:val="24"/>
          <w:szCs w:val="24"/>
          <w:lang w:eastAsia="ru-RU"/>
        </w:rPr>
        <w:t xml:space="preserve"> работать с предложенной ему индивидуальной программой, включающей в себя целевую программу действий, банк информации и методическое руководство по достижению поставленных дидактических целей.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При помощи модульного обучения достигается личностно- ориентированное обучение, т. е. </w:t>
      </w:r>
      <w:proofErr w:type="gramStart"/>
      <w:r w:rsidRPr="00A46843">
        <w:rPr>
          <w:color w:val="333333"/>
          <w:sz w:val="24"/>
          <w:szCs w:val="24"/>
          <w:lang w:eastAsia="ru-RU"/>
        </w:rPr>
        <w:t>учащийся</w:t>
      </w:r>
      <w:proofErr w:type="gramEnd"/>
      <w:r w:rsidRPr="00A46843">
        <w:rPr>
          <w:color w:val="333333"/>
          <w:sz w:val="24"/>
          <w:szCs w:val="24"/>
          <w:lang w:eastAsia="ru-RU"/>
        </w:rPr>
        <w:t xml:space="preserve"> учится сам, а учитель осуществляет мотивационное управление его учением: мотивирует, координирует, консультирует и контролирует. В модульном обучении применяется самооценка, которая приучает ребенка объективно оценивать свои способности, результаты своего труда. Учащийся максимальное время работает самостоятельно, учится целенаправленно. Это дает возможность осознать себя в деятельности, учит самоорганизации, самооценке, позволяет каждому учащемуся видеть уровень усвоения знаний.</w:t>
      </w:r>
    </w:p>
    <w:bookmarkEnd w:id="0"/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Что же необходимо предпринять учителю, чтобы перейти на модульное обучение?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1. Прежде </w:t>
      </w:r>
      <w:proofErr w:type="gramStart"/>
      <w:r w:rsidRPr="00A46843">
        <w:rPr>
          <w:color w:val="333333"/>
          <w:sz w:val="24"/>
          <w:szCs w:val="24"/>
          <w:lang w:eastAsia="ru-RU"/>
        </w:rPr>
        <w:t>всего</w:t>
      </w:r>
      <w:proofErr w:type="gramEnd"/>
      <w:r w:rsidRPr="00A46843">
        <w:rPr>
          <w:color w:val="333333"/>
          <w:sz w:val="24"/>
          <w:szCs w:val="24"/>
          <w:lang w:eastAsia="ru-RU"/>
        </w:rPr>
        <w:t xml:space="preserve"> необходимо разработать модульную программу, состоящую из комплексной дидактической цели (КДЦ) и отдельных модулей, от качества которых зависит эффективность обучения.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2. Структурировать учебное содержание в определенные блоки.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3. Сформировать комплексную дидактическую цель, включающую 2 уровня: 1) уровень освоения учебного содержания учеником; 2)уровень использования учебного содержания в будущем. Затем из КДЦ выделяется интегрирующие дидактические цели (ИДЦ) и формируются модули, которые в совокупности и обеспечивают достижение КДЦ.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Каждый модуль оформляется в виде технологической карты, которая является фактическим руководством по освоению темы, т. е. данного модуля, состоящего из отдельных учебных элементов. В каждой технологической карте фиксируется тема, ставится задача по ее освоению, конкретизируется перечень знаний, умений, которые должен приобрести ученик, а также называются исследуемые языковые явления. Технологическая карта состоит из 3 граф: номер УЭ (учебного элемента), учебный материал с указанием заданий, руководство по освоению учебного материала. Обязательными учебными элементами являются </w:t>
      </w:r>
      <w:proofErr w:type="gramStart"/>
      <w:r w:rsidRPr="00A46843">
        <w:rPr>
          <w:color w:val="333333"/>
          <w:sz w:val="24"/>
          <w:szCs w:val="24"/>
          <w:lang w:eastAsia="ru-RU"/>
        </w:rPr>
        <w:t>следующие</w:t>
      </w:r>
      <w:proofErr w:type="gramEnd"/>
      <w:r w:rsidRPr="00A46843">
        <w:rPr>
          <w:color w:val="333333"/>
          <w:sz w:val="24"/>
          <w:szCs w:val="24"/>
          <w:lang w:eastAsia="ru-RU"/>
        </w:rPr>
        <w:t>: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1. Знакомство с темой и задачами урока, постановка каждым учащимся индивидуальных задач и целей.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2. Контроль знаний: «входной» контроль знаний и умений, необходимых для освоения темы, промежуточный в виде само- и взаимоконтроля, сверки с образцом, который готовит учитель, </w:t>
      </w:r>
      <w:proofErr w:type="spellStart"/>
      <w:r w:rsidRPr="00A46843">
        <w:rPr>
          <w:color w:val="333333"/>
          <w:sz w:val="24"/>
          <w:szCs w:val="24"/>
          <w:lang w:eastAsia="ru-RU"/>
        </w:rPr>
        <w:t>экспертный</w:t>
      </w:r>
      <w:proofErr w:type="gramStart"/>
      <w:r w:rsidRPr="00A46843">
        <w:rPr>
          <w:color w:val="333333"/>
          <w:sz w:val="24"/>
          <w:szCs w:val="24"/>
          <w:lang w:eastAsia="ru-RU"/>
        </w:rPr>
        <w:t>,т</w:t>
      </w:r>
      <w:proofErr w:type="spellEnd"/>
      <w:proofErr w:type="gramEnd"/>
      <w:r w:rsidRPr="00A46843">
        <w:rPr>
          <w:color w:val="333333"/>
          <w:sz w:val="24"/>
          <w:szCs w:val="24"/>
          <w:lang w:eastAsia="ru-RU"/>
        </w:rPr>
        <w:t>. е. контроль учителя.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3. Целевая программа действий.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4. Дополнительный материал.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5. Оценка каждым учеником общих и индивидуальных задач и целей учебной деятельности и в соответствии с этим коррекция знаний и умений.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6. Дифференцированное домашнее задание.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При составлении технологической карты урока учителю необходимо четко представлять, какие конкретные учебные результаты на занятии должен получить каждый ученик, сформулировать их в виде целей, а затем разработать поэтапный план по достижению поставленных целей.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В начале урока нужно разъяснить учащимся не только тему, но и задачи урока, планируемые результаты. На доске необходимо записать цель каждого учебного элемента. В совокупности цели обеспечивают формирование необходимых представлений, знаний, умений и получение опыта по данной теме. Освоив учебный элемент, получив за него оценку, ученик выставляет ее на полях в тетради. В конце урока каждый вновь обращается к </w:t>
      </w:r>
      <w:proofErr w:type="gramStart"/>
      <w:r w:rsidRPr="00A46843">
        <w:rPr>
          <w:color w:val="333333"/>
          <w:sz w:val="24"/>
          <w:szCs w:val="24"/>
          <w:lang w:eastAsia="ru-RU"/>
        </w:rPr>
        <w:t>записи</w:t>
      </w:r>
      <w:proofErr w:type="gramEnd"/>
      <w:r w:rsidRPr="00A46843">
        <w:rPr>
          <w:color w:val="333333"/>
          <w:sz w:val="24"/>
          <w:szCs w:val="24"/>
          <w:lang w:eastAsia="ru-RU"/>
        </w:rPr>
        <w:t xml:space="preserve"> поставленной перед собой задачи и определяет, насколько удалось ее решить, ставит себе общую оценку. Самооценка совмещается с выбором домашнего задания, вернее, домашнее задание определяется степенью освоения темы: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1. Прочитайте еще раз в технологической карте цели урока.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lastRenderedPageBreak/>
        <w:t>2. Достигли ли вы целей урока?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3. Оцените свою работу на уроке: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«5» — все задания </w:t>
      </w:r>
      <w:proofErr w:type="gramStart"/>
      <w:r w:rsidRPr="00A46843">
        <w:rPr>
          <w:color w:val="333333"/>
          <w:sz w:val="24"/>
          <w:szCs w:val="24"/>
          <w:lang w:eastAsia="ru-RU"/>
        </w:rPr>
        <w:t>выполнены</w:t>
      </w:r>
      <w:proofErr w:type="gramEnd"/>
      <w:r w:rsidRPr="00A46843">
        <w:rPr>
          <w:color w:val="333333"/>
          <w:sz w:val="24"/>
          <w:szCs w:val="24"/>
          <w:lang w:eastAsia="ru-RU"/>
        </w:rPr>
        <w:t xml:space="preserve"> верно;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«4» — выполнил все задания, иногда ошибался;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«3» — выполнил половину задания;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«2» — почти ничего не смог выполнить.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5. Выберите домашнее задание в зависимости от того, насколько успешно вы работали на уроке: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а) проработаю материал модуля еще раз;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б) прочитаю по учебнику параграф, выполню упражнение;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в) сделаю творческое задание;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Преимущества модульного обучения: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1) осуществляется индивидуальный подход к каждому ученику (подходишь, сразу видно, понял ученик тему или нет);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2) создается условие для развития сильных учащихся (они не ждут остальных, сами дальше разбираются в заданиях);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3) дифференциация в обучении (домашние задания </w:t>
      </w:r>
      <w:proofErr w:type="spellStart"/>
      <w:r w:rsidRPr="00A46843">
        <w:rPr>
          <w:color w:val="333333"/>
          <w:sz w:val="24"/>
          <w:szCs w:val="24"/>
          <w:lang w:eastAsia="ru-RU"/>
        </w:rPr>
        <w:t>разноуровневые</w:t>
      </w:r>
      <w:proofErr w:type="spellEnd"/>
      <w:r w:rsidRPr="00A46843">
        <w:rPr>
          <w:color w:val="333333"/>
          <w:sz w:val="24"/>
          <w:szCs w:val="24"/>
          <w:lang w:eastAsia="ru-RU"/>
        </w:rPr>
        <w:t>).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A46843">
        <w:rPr>
          <w:color w:val="333333"/>
          <w:sz w:val="24"/>
          <w:szCs w:val="24"/>
          <w:lang w:eastAsia="ru-RU"/>
        </w:rPr>
        <w:t>Применение модульной технологии на уроке русского языка хочу показать на примере  одного урока.</w:t>
      </w:r>
    </w:p>
    <w:p w:rsidR="004E505A" w:rsidRPr="00A46843" w:rsidRDefault="004E505A" w:rsidP="00A46843">
      <w:pPr>
        <w:shd w:val="clear" w:color="auto" w:fill="FFFFFF"/>
        <w:rPr>
          <w:color w:val="333333"/>
          <w:sz w:val="24"/>
          <w:szCs w:val="24"/>
          <w:lang w:val="kk-KZ" w:eastAsia="ru-RU"/>
        </w:rPr>
      </w:pPr>
      <w:r w:rsidRPr="00A46843">
        <w:rPr>
          <w:color w:val="333333"/>
          <w:sz w:val="24"/>
          <w:szCs w:val="24"/>
          <w:lang w:eastAsia="ru-RU"/>
        </w:rPr>
        <w:t xml:space="preserve">Класс 11 </w:t>
      </w:r>
      <w:r w:rsidRPr="00A46843">
        <w:rPr>
          <w:color w:val="333333"/>
          <w:sz w:val="24"/>
          <w:szCs w:val="24"/>
          <w:lang w:val="kk-KZ" w:eastAsia="ru-RU"/>
        </w:rPr>
        <w:t xml:space="preserve"> с (казахским языком обучения)</w:t>
      </w:r>
    </w:p>
    <w:p w:rsidR="004E505A" w:rsidRPr="00A46843" w:rsidRDefault="004E505A" w:rsidP="00A46843">
      <w:pPr>
        <w:rPr>
          <w:color w:val="000000"/>
          <w:sz w:val="24"/>
          <w:szCs w:val="24"/>
          <w:lang w:val="kk-KZ" w:eastAsia="ru-RU"/>
        </w:rPr>
      </w:pPr>
      <w:bookmarkStart w:id="1" w:name="comments"/>
      <w:bookmarkEnd w:id="1"/>
      <w:r w:rsidRPr="00A46843">
        <w:rPr>
          <w:b/>
          <w:bCs/>
          <w:color w:val="000000"/>
          <w:sz w:val="24"/>
          <w:szCs w:val="24"/>
          <w:lang w:eastAsia="ru-RU"/>
        </w:rPr>
        <w:t>Тема учебного занятия</w:t>
      </w:r>
      <w:r w:rsidRPr="00A46843">
        <w:rPr>
          <w:color w:val="000000"/>
          <w:sz w:val="24"/>
          <w:szCs w:val="24"/>
          <w:lang w:eastAsia="ru-RU"/>
        </w:rPr>
        <w:t>: Сложные предложения</w:t>
      </w:r>
      <w:proofErr w:type="gramStart"/>
      <w:r w:rsidRPr="00A46843">
        <w:rPr>
          <w:color w:val="000000"/>
          <w:sz w:val="24"/>
          <w:szCs w:val="24"/>
          <w:lang w:val="kk-KZ" w:eastAsia="ru-RU"/>
        </w:rPr>
        <w:t xml:space="preserve"> .</w:t>
      </w:r>
      <w:proofErr w:type="gramEnd"/>
    </w:p>
    <w:p w:rsidR="004E505A" w:rsidRPr="00A46843" w:rsidRDefault="004E505A" w:rsidP="00A46843">
      <w:pPr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Продолжительность учебного занятия</w:t>
      </w:r>
      <w:r w:rsidRPr="00A46843">
        <w:rPr>
          <w:color w:val="000000"/>
          <w:sz w:val="24"/>
          <w:szCs w:val="24"/>
          <w:lang w:eastAsia="ru-RU"/>
        </w:rPr>
        <w:t>: 90 мин.</w:t>
      </w:r>
    </w:p>
    <w:p w:rsidR="004E505A" w:rsidRPr="00A46843" w:rsidRDefault="004E505A" w:rsidP="00A46843">
      <w:pPr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Тип учебного занятия</w:t>
      </w:r>
      <w:r w:rsidRPr="00A46843">
        <w:rPr>
          <w:color w:val="000000"/>
          <w:sz w:val="24"/>
          <w:szCs w:val="24"/>
          <w:lang w:eastAsia="ru-RU"/>
        </w:rPr>
        <w:t>: Модульный блок – цикл</w:t>
      </w:r>
    </w:p>
    <w:p w:rsidR="004E505A" w:rsidRPr="00A46843" w:rsidRDefault="004E505A" w:rsidP="00A46843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Комплексная дидактическая цель:</w:t>
      </w:r>
      <w:r w:rsidRPr="00A46843">
        <w:rPr>
          <w:color w:val="000000"/>
          <w:sz w:val="24"/>
          <w:szCs w:val="24"/>
          <w:lang w:eastAsia="ru-RU"/>
        </w:rPr>
        <w:t> овладение содержанием МБЦ, обеспечивающее качественное повторение учащимися основных понятий  синтаксиса сложного предложения.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        </w:t>
      </w:r>
      <w:r w:rsidRPr="00A46843">
        <w:rPr>
          <w:b/>
          <w:bCs/>
          <w:color w:val="000000"/>
          <w:sz w:val="24"/>
          <w:szCs w:val="24"/>
          <w:lang w:eastAsia="ru-RU"/>
        </w:rPr>
        <w:t>Учащиеся должны усвоить:</w:t>
      </w:r>
      <w:r w:rsidRPr="00A46843">
        <w:rPr>
          <w:color w:val="000000"/>
          <w:sz w:val="24"/>
          <w:szCs w:val="24"/>
          <w:lang w:eastAsia="ru-RU"/>
        </w:rPr>
        <w:t> ведущие идеи темы, главные научные знания темы, практические навыки, изложенные в методических ключах к теме.</w:t>
      </w:r>
    </w:p>
    <w:p w:rsidR="004E505A" w:rsidRPr="00A46843" w:rsidRDefault="004E505A" w:rsidP="00A46843">
      <w:pPr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0 – интегрирующая цель.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1 – понятие простого  сложного предложения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 xml:space="preserve">УЭ 2 – способы  связи простых предложений в составе </w:t>
      </w:r>
      <w:proofErr w:type="gramStart"/>
      <w:r w:rsidRPr="00A46843">
        <w:rPr>
          <w:color w:val="000000"/>
          <w:sz w:val="24"/>
          <w:szCs w:val="24"/>
          <w:lang w:eastAsia="ru-RU"/>
        </w:rPr>
        <w:t>сложного</w:t>
      </w:r>
      <w:proofErr w:type="gramEnd"/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3 – классификация сложных предложений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4– знаки препинания в сложных предложениях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5 – резюме.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6 –выходной контроль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7- инструктаж по домашнему заданию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8 – рефлексия.</w:t>
      </w:r>
    </w:p>
    <w:p w:rsidR="004E505A" w:rsidRPr="00A46843" w:rsidRDefault="004E505A" w:rsidP="00A46843">
      <w:pPr>
        <w:ind w:firstLine="720"/>
        <w:rPr>
          <w:color w:val="000000"/>
          <w:sz w:val="24"/>
          <w:szCs w:val="24"/>
          <w:lang w:val="kk-KZ"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Тема учебного занятия</w:t>
      </w:r>
      <w:r w:rsidRPr="00A46843">
        <w:rPr>
          <w:color w:val="000000"/>
          <w:sz w:val="24"/>
          <w:szCs w:val="24"/>
          <w:lang w:eastAsia="ru-RU"/>
        </w:rPr>
        <w:t xml:space="preserve">: </w:t>
      </w:r>
      <w:r w:rsidRPr="00A46843">
        <w:rPr>
          <w:b/>
          <w:bCs/>
          <w:color w:val="000000"/>
          <w:sz w:val="24"/>
          <w:szCs w:val="24"/>
          <w:lang w:eastAsia="ru-RU"/>
        </w:rPr>
        <w:t>Сложные предложения</w:t>
      </w:r>
      <w:r w:rsidRPr="00A46843">
        <w:rPr>
          <w:b/>
          <w:bCs/>
          <w:color w:val="000000"/>
          <w:sz w:val="24"/>
          <w:szCs w:val="24"/>
          <w:lang w:val="kk-KZ" w:eastAsia="ru-RU"/>
        </w:rPr>
        <w:t>.</w:t>
      </w:r>
    </w:p>
    <w:p w:rsidR="004E505A" w:rsidRPr="00A46843" w:rsidRDefault="004E505A" w:rsidP="00A46843">
      <w:pPr>
        <w:ind w:firstLine="720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Продолжительность учебного занятия</w:t>
      </w:r>
      <w:r w:rsidRPr="00A46843">
        <w:rPr>
          <w:color w:val="000000"/>
          <w:sz w:val="24"/>
          <w:szCs w:val="24"/>
          <w:lang w:eastAsia="ru-RU"/>
        </w:rPr>
        <w:t>: 90 минут</w:t>
      </w:r>
      <w:r w:rsidRPr="00A46843">
        <w:rPr>
          <w:color w:val="000000"/>
          <w:sz w:val="24"/>
          <w:szCs w:val="24"/>
          <w:lang w:val="kk-KZ" w:eastAsia="ru-RU"/>
        </w:rPr>
        <w:t xml:space="preserve"> (2 урока)</w:t>
      </w:r>
      <w:proofErr w:type="gramStart"/>
      <w:r w:rsidRPr="00A46843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4E505A" w:rsidRPr="00A46843" w:rsidRDefault="004E505A" w:rsidP="00A46843">
      <w:pPr>
        <w:ind w:firstLine="720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Тип учебного занятия</w:t>
      </w:r>
      <w:r w:rsidRPr="00A46843">
        <w:rPr>
          <w:color w:val="000000"/>
          <w:sz w:val="24"/>
          <w:szCs w:val="24"/>
          <w:lang w:eastAsia="ru-RU"/>
        </w:rPr>
        <w:t>: Модульный блок – цикл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Комплексная дидактическая цель:</w:t>
      </w:r>
      <w:r w:rsidRPr="00A46843">
        <w:rPr>
          <w:color w:val="000000"/>
          <w:sz w:val="24"/>
          <w:szCs w:val="24"/>
          <w:lang w:eastAsia="ru-RU"/>
        </w:rPr>
        <w:t> овладение содержанием МБЦ, обеспечивающее качественное повторение учащимися основных понятий  синтаксиса сложного предложения.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        </w:t>
      </w:r>
      <w:r w:rsidRPr="00A46843">
        <w:rPr>
          <w:b/>
          <w:bCs/>
          <w:color w:val="000000"/>
          <w:sz w:val="24"/>
          <w:szCs w:val="24"/>
          <w:lang w:eastAsia="ru-RU"/>
        </w:rPr>
        <w:t>Учащиеся должны усвоить:</w:t>
      </w:r>
      <w:r w:rsidRPr="00A46843">
        <w:rPr>
          <w:color w:val="000000"/>
          <w:sz w:val="24"/>
          <w:szCs w:val="24"/>
          <w:lang w:eastAsia="ru-RU"/>
        </w:rPr>
        <w:t> ведущие идеи темы, главные научные знания темы, практические навыки, изложенные в методических ключах к теме.</w:t>
      </w:r>
    </w:p>
    <w:p w:rsidR="004E505A" w:rsidRPr="00A46843" w:rsidRDefault="004E505A" w:rsidP="00A46843">
      <w:pPr>
        <w:ind w:firstLine="720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0 – интегрирующая цель.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1 – понятие простого  сложного предложения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 xml:space="preserve">УЭ 2 – способы  связи простых предложений в составе </w:t>
      </w:r>
      <w:proofErr w:type="gramStart"/>
      <w:r w:rsidRPr="00A46843">
        <w:rPr>
          <w:color w:val="000000"/>
          <w:sz w:val="24"/>
          <w:szCs w:val="24"/>
          <w:lang w:eastAsia="ru-RU"/>
        </w:rPr>
        <w:t>сложного</w:t>
      </w:r>
      <w:proofErr w:type="gramEnd"/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3 – классификация сложных предложений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4– знаки препинания в сложных предложениях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5 – резюме.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6 –выходной контроль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lastRenderedPageBreak/>
        <w:t>УЭ 7- инструктаж по домашнему заданию</w:t>
      </w:r>
    </w:p>
    <w:p w:rsidR="004E505A" w:rsidRPr="00A46843" w:rsidRDefault="004E505A" w:rsidP="00A46843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УЭ 8 – рефлексия.</w:t>
      </w:r>
    </w:p>
    <w:p w:rsidR="004E505A" w:rsidRPr="00A46843" w:rsidRDefault="004E505A" w:rsidP="00A46843">
      <w:pPr>
        <w:jc w:val="both"/>
        <w:rPr>
          <w:color w:val="000000"/>
          <w:sz w:val="24"/>
          <w:szCs w:val="24"/>
          <w:lang w:eastAsia="ru-RU"/>
        </w:rPr>
      </w:pPr>
    </w:p>
    <w:tbl>
      <w:tblPr>
        <w:tblW w:w="9540" w:type="dxa"/>
        <w:tblInd w:w="-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7"/>
        <w:gridCol w:w="1393"/>
        <w:gridCol w:w="5580"/>
        <w:gridCol w:w="1800"/>
      </w:tblGrid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1a5d3521c5dcf348d58253dd3902740e2811a7d2"/>
            <w:bookmarkStart w:id="3" w:name="0"/>
            <w:bookmarkEnd w:id="2"/>
            <w:bookmarkEnd w:id="3"/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№ УЭ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Введение. 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Преподаватель знакомит учащихся с целями и задачами темы, изложенными в методических ключах, со структурой МБЦ и организацией работы по его освоению, с организацией промежуточного и заключительного контроля.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Частная дидактическая цель (ЧДЦ):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 повторить теоретические сведения о синтаксисе  сложного предложения.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Девиз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: «Знание только тогда знание, когда оно приобретено усилиями своей мысли , а не памятью», « Если ты что- нибудь делаешь, то делай это хорошо». Л.Н.Толстой.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Интегрирующая цель.</w:t>
            </w:r>
          </w:p>
          <w:p w:rsidR="004E505A" w:rsidRPr="00A46843" w:rsidRDefault="004E505A" w:rsidP="00A46843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По завершении работы над учебными элементами учащийся должен </w:t>
            </w: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 грамматическую характеристику сложного предложения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 (ССП</w:t>
            </w:r>
            <w:proofErr w:type="gramStart"/>
            <w:r w:rsidRPr="00A46843">
              <w:rPr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A46843">
              <w:rPr>
                <w:color w:val="000000"/>
                <w:sz w:val="24"/>
                <w:szCs w:val="24"/>
                <w:lang w:val="kk-KZ" w:eastAsia="ru-RU"/>
              </w:rPr>
              <w:t>ПП,БСП ),сложного предложения с разными типами связи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 ; определять средства связи между частями 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 сложносочиненного и сложноподчиненного предложений , определять смысловые отношения между частями бессоюзного предложения,особенности функциональных стилей языка .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Pr="00A46843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осуществлять синтаксический анализ сложного предложения</w:t>
            </w:r>
            <w:proofErr w:type="gramStart"/>
            <w:r w:rsidRPr="00A46843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о</w:t>
            </w:r>
            <w:proofErr w:type="gramEnd"/>
            <w:r w:rsidRPr="00A46843">
              <w:rPr>
                <w:color w:val="000000"/>
                <w:sz w:val="24"/>
                <w:szCs w:val="24"/>
                <w:lang w:val="kk-KZ" w:eastAsia="ru-RU"/>
              </w:rPr>
              <w:t>пределять средства связи между частями сложного предложения, продуцировать монологические высказывания в официально-деловом,научном,публицистическом,художественном стилях,осуществлять комплексный анализ текста.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Учащиеся должны проявлять :инициативу , готовность и способность к самообразованию , самореализации, созидательному труду.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Э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1.Учебник 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Русский язык</w:t>
            </w:r>
            <w:proofErr w:type="gramStart"/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 .</w:t>
            </w:r>
            <w:proofErr w:type="gramEnd"/>
            <w:r w:rsidRPr="00A46843">
              <w:rPr>
                <w:color w:val="000000"/>
                <w:sz w:val="24"/>
                <w:szCs w:val="24"/>
                <w:lang w:val="kk-KZ" w:eastAsia="ru-RU"/>
              </w:rPr>
              <w:t>Л.К.Жаналина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стр.98, упражнение 202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Схема № 1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1.   Рассмотрите схему № 1.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2. Повторите теоретические сведения о синтаксисе  сложного предложения.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3.  Выучите (если это необходимо) определения сложного предложения.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Текст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 « Музеи мира и Казахстана »</w:t>
            </w:r>
          </w:p>
          <w:p w:rsidR="004E505A" w:rsidRPr="00A46843" w:rsidRDefault="004E505A" w:rsidP="00A46843">
            <w:pPr>
              <w:pStyle w:val="ab"/>
              <w:numPr>
                <w:ilvl w:val="0"/>
                <w:numId w:val="19"/>
              </w:numPr>
              <w:spacing w:after="0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переставьте предложения в логической последовательности в соответствии с текстом ;</w:t>
            </w:r>
          </w:p>
          <w:p w:rsidR="004E505A" w:rsidRPr="00A46843" w:rsidRDefault="004E505A" w:rsidP="00A46843">
            <w:pPr>
              <w:pStyle w:val="ab"/>
              <w:numPr>
                <w:ilvl w:val="0"/>
                <w:numId w:val="19"/>
              </w:numPr>
              <w:spacing w:after="0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укажите предложение, которое раскрывает основную мысль текста ;</w:t>
            </w:r>
          </w:p>
          <w:p w:rsidR="004E505A" w:rsidRPr="00A46843" w:rsidRDefault="004E505A" w:rsidP="00A46843">
            <w:pPr>
              <w:pStyle w:val="ab"/>
              <w:numPr>
                <w:ilvl w:val="0"/>
                <w:numId w:val="19"/>
              </w:numPr>
              <w:spacing w:after="0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составьте и запишите предложения из данных слов и словосочетании.</w:t>
            </w:r>
          </w:p>
          <w:p w:rsidR="004E505A" w:rsidRPr="00A46843" w:rsidRDefault="004E505A" w:rsidP="00A46843">
            <w:pPr>
              <w:pStyle w:val="ab"/>
              <w:numPr>
                <w:ilvl w:val="0"/>
                <w:numId w:val="19"/>
              </w:numPr>
              <w:spacing w:after="0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синтаксический разбор ССП..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Контроль: 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ыполнение заданий и оценивание.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Устно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. Теоретическая разминка.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Приложение №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задание к УЭ № 1: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 Соотнесите части ССП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№2.Вставьте нужный сочинительный союз.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№3.Разгадайте путаницу.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№4.Выпишите сочинительный союзы в соответствущую графу таблицы.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№5. Тестирование.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№6. Синтаксический разбор ССП.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Самооценка.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Электронный учебник.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Таблицы № 2,3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ЧДЦ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: повторить материал о характере связи частей сложного предложения; отрабатывать умение  устанавливать смысловые отношения между частями сложного предложения.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1. Рассмотрите схему  № 2.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2. Повторите теоретический материал о 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СПП.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3.Работа с текстом.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4.Выполнение заданий к тексту: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составьте и запишите предложения из данных слов;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определите тип СПП, собрав,  «рассыпанные части» пословиц;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выпишите в соответствующие колонки союзы и союзные слова из предложений;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 - синтаксический разбор 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 xml:space="preserve">-впишите в предложение союзное слово </w:t>
            </w:r>
            <w:r w:rsidRPr="00A46843">
              <w:rPr>
                <w:sz w:val="24"/>
                <w:szCs w:val="24"/>
              </w:rPr>
              <w:t xml:space="preserve">который в нужной форме 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определите тип придаточной части 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: взаимопроверка по устному заданию; самопроверка по письменному заданию (</w:t>
            </w:r>
            <w:proofErr w:type="gramStart"/>
            <w:r w:rsidRPr="00A46843">
              <w:rPr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A46843">
              <w:rPr>
                <w:color w:val="000000"/>
                <w:sz w:val="24"/>
                <w:szCs w:val="24"/>
                <w:lang w:eastAsia="ru-RU"/>
              </w:rPr>
              <w:t>. контрольный лист № 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1 – 4 – устно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Таблица № 4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Задания к таблице № 4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ЧДС: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 закрепить умение различать типы сложных предложений.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1. Изучите содержание таблицы № 3.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Выполнение заданий</w:t>
            </w:r>
            <w:r w:rsidRPr="00A46843">
              <w:rPr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-ответьте на вопрос 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преобразуйте сложные союзные предложения в бессоюзные ;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val="kk-KZ" w:eastAsia="ru-RU"/>
              </w:rPr>
              <w:t>- поставьте нужный знак препинания в между частями БСП ;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: самопроверка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Устно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Схема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ЧДЦ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: систематизировать знания правил расстановки знаков препинания в сложном предложении; отрабатывать умение правильно расставлять знаки препинания в сложных 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lastRenderedPageBreak/>
              <w:t>предложениях.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1. Рассмотрите схему 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2. Повторите правила расстановки знаков препинания в сложных предложениях.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3. Расставьте знаки препинания в упр</w:t>
            </w:r>
            <w:proofErr w:type="gramStart"/>
            <w:r w:rsidRPr="00A46843">
              <w:rPr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: сдать тетради на проверку учителю.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lastRenderedPageBreak/>
              <w:t>Устно</w:t>
            </w:r>
          </w:p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lastRenderedPageBreak/>
              <w:t>УЭ 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Резюме: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 самостоятельно сделайте вывод, достигли ли вы учебной цели. Для этого вернитесь к началу и прочтите, какие цели перед вами стояли. Посмотрите вопросы урока и выясните, какие из них были рассмотрены сегодня. Как вы можете на них ответить?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Выходной контроль:  защита </w:t>
            </w:r>
            <w:proofErr w:type="spellStart"/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46843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46843">
              <w:rPr>
                <w:color w:val="000000"/>
                <w:sz w:val="24"/>
                <w:szCs w:val="24"/>
                <w:lang w:eastAsia="ru-RU"/>
              </w:rPr>
              <w:t>естирование</w:t>
            </w:r>
            <w:proofErr w:type="spellEnd"/>
            <w:r w:rsidRPr="00A46843">
              <w:rPr>
                <w:color w:val="000000"/>
                <w:sz w:val="24"/>
                <w:szCs w:val="24"/>
                <w:lang w:eastAsia="ru-RU"/>
              </w:rPr>
              <w:t xml:space="preserve"> (Приложение № 2)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Работа с тестами и бланком</w:t>
            </w: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6843">
              <w:rPr>
                <w:b/>
                <w:bCs/>
                <w:color w:val="000000"/>
              </w:rPr>
              <w:t xml:space="preserve">Информация о домашнем задании, инструктаж по его выполнению </w:t>
            </w:r>
          </w:p>
          <w:p w:rsidR="004E505A" w:rsidRPr="00A46843" w:rsidRDefault="004E505A" w:rsidP="00A468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6843">
              <w:rPr>
                <w:color w:val="000000"/>
              </w:rPr>
              <w:t xml:space="preserve">Почему в публицистических и художественных текстах часто используются бессоюзные сложные предложения? Эту особенность БСП вы попробуете применить на практике в домашнем задании. Используя БСП, напишите сочинение-рассуждение, доказывая или опровергая </w:t>
            </w:r>
            <w:proofErr w:type="spellStart"/>
            <w:r w:rsidRPr="00A46843">
              <w:rPr>
                <w:color w:val="000000"/>
              </w:rPr>
              <w:t>следующи</w:t>
            </w:r>
            <w:proofErr w:type="spellEnd"/>
            <w:r w:rsidRPr="00A46843">
              <w:rPr>
                <w:color w:val="000000"/>
                <w:lang w:val="kk-KZ"/>
              </w:rPr>
              <w:t>е</w:t>
            </w:r>
            <w:r w:rsidRPr="00A46843">
              <w:rPr>
                <w:color w:val="000000"/>
              </w:rPr>
              <w:t xml:space="preserve"> тезис</w:t>
            </w:r>
            <w:r w:rsidRPr="00A46843">
              <w:rPr>
                <w:color w:val="000000"/>
                <w:lang w:val="kk-KZ"/>
              </w:rPr>
              <w:t>ы</w:t>
            </w:r>
            <w:r w:rsidRPr="00A46843">
              <w:rPr>
                <w:color w:val="000000"/>
              </w:rPr>
              <w:t>:</w:t>
            </w:r>
          </w:p>
          <w:p w:rsidR="004E505A" w:rsidRPr="00A46843" w:rsidRDefault="004E505A" w:rsidP="00A468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6843">
              <w:rPr>
                <w:color w:val="000000"/>
                <w:lang w:val="kk-KZ"/>
              </w:rPr>
              <w:t>Человек  - хозяин своего призвания.</w:t>
            </w:r>
          </w:p>
          <w:p w:rsidR="004E505A" w:rsidRPr="00A46843" w:rsidRDefault="004E505A" w:rsidP="00A468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6843">
              <w:rPr>
                <w:lang w:val="kk-KZ"/>
              </w:rPr>
              <w:t>Призвание зависит от задатков ,  данных природой , но ум дается не природой , а человеческим  воспитанием.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E505A" w:rsidRPr="00A46843" w:rsidTr="000B0DB2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УЭ 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b/>
                <w:bCs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1. Какое значение для тебя лично имеют знания и умения, полученные сегодня?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2. При изучении материала ты помогал другим или тебе помогали?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3. Что вызвало наибольшую трудность?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6843">
              <w:rPr>
                <w:color w:val="000000"/>
                <w:sz w:val="24"/>
                <w:szCs w:val="24"/>
                <w:lang w:eastAsia="ru-RU"/>
              </w:rPr>
              <w:t>4. Как ты оцениваешь полученные сегодня знания (глубокие, осознанные, предстоит осознать, неосознанные)?</w:t>
            </w:r>
          </w:p>
          <w:p w:rsidR="004E505A" w:rsidRPr="00A46843" w:rsidRDefault="004E505A" w:rsidP="00A46843">
            <w:pPr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46843">
              <w:rPr>
                <w:sz w:val="24"/>
                <w:szCs w:val="24"/>
              </w:rPr>
              <w:t>5. С каким настроением ты изучал этот материал по сравнению с другими уроками (было интересно, не очень интересно и совсем не интересно)?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05A" w:rsidRPr="00A46843" w:rsidRDefault="004E505A" w:rsidP="00A46843">
            <w:pPr>
              <w:rPr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E505A" w:rsidRPr="00A46843" w:rsidRDefault="004E505A" w:rsidP="00A46843">
      <w:pPr>
        <w:numPr>
          <w:ilvl w:val="0"/>
          <w:numId w:val="9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>Компьютерные (новые информационные) технологии обучения</w:t>
      </w:r>
    </w:p>
    <w:p w:rsidR="004E505A" w:rsidRPr="00A46843" w:rsidRDefault="004E505A" w:rsidP="00A4684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Информационно-коммуникационные технологии обладают значительными возможностями в формировании иноязычной коммуникативной компетенц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>ии у у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чащихся. Сочетание различных видов работы на уроке с использованием ИКТ может решить проблему мотивации учащихся к изучению иностранных языков. На своих уроках я использую различные </w:t>
      </w:r>
      <w:proofErr w:type="spellStart"/>
      <w:r w:rsidRPr="00A46843">
        <w:rPr>
          <w:i/>
          <w:iCs/>
          <w:color w:val="000000"/>
          <w:sz w:val="24"/>
          <w:szCs w:val="24"/>
          <w:lang w:eastAsia="ru-RU"/>
        </w:rPr>
        <w:t>мультимедийные</w:t>
      </w:r>
      <w:proofErr w:type="spellEnd"/>
      <w:r w:rsidRPr="00A46843">
        <w:rPr>
          <w:i/>
          <w:iCs/>
          <w:color w:val="000000"/>
          <w:sz w:val="24"/>
          <w:szCs w:val="24"/>
          <w:lang w:eastAsia="ru-RU"/>
        </w:rPr>
        <w:t xml:space="preserve"> презентации, созданные с помощью программы </w:t>
      </w:r>
      <w:proofErr w:type="spellStart"/>
      <w:r w:rsidRPr="00A46843">
        <w:rPr>
          <w:i/>
          <w:iCs/>
          <w:color w:val="000000"/>
          <w:sz w:val="24"/>
          <w:szCs w:val="24"/>
          <w:lang w:eastAsia="ru-RU"/>
        </w:rPr>
        <w:t>Power</w:t>
      </w:r>
      <w:proofErr w:type="spellEnd"/>
      <w:r w:rsidRPr="00A46843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6843">
        <w:rPr>
          <w:i/>
          <w:iCs/>
          <w:color w:val="000000"/>
          <w:sz w:val="24"/>
          <w:szCs w:val="24"/>
          <w:lang w:eastAsia="ru-RU"/>
        </w:rPr>
        <w:t>Point</w:t>
      </w:r>
      <w:proofErr w:type="spellEnd"/>
      <w:r w:rsidRPr="00A46843">
        <w:rPr>
          <w:i/>
          <w:iCs/>
          <w:color w:val="000000"/>
          <w:sz w:val="24"/>
          <w:szCs w:val="24"/>
          <w:lang w:eastAsia="ru-RU"/>
        </w:rPr>
        <w:t xml:space="preserve">, которые помогают решить проблему аудиовизуального обеспечения урока. Также я учу ребят создавать свои мини- презентации. Эта работа их очень увлекает и тем самым повышается интерес к изучению языка. Интегрирование обычного урока с компьютером позволяет переложить часть своей работы на компьютер, делая </w:t>
      </w:r>
      <w:r w:rsidRPr="00A46843">
        <w:rPr>
          <w:i/>
          <w:iCs/>
          <w:color w:val="000000"/>
          <w:sz w:val="24"/>
          <w:szCs w:val="24"/>
          <w:lang w:eastAsia="ru-RU"/>
        </w:rPr>
        <w:lastRenderedPageBreak/>
        <w:t>при этом процесс обучения более интересным и интенсивным. При этом компьютер не заменяет преподавателя, а только дополняет его.</w:t>
      </w:r>
    </w:p>
    <w:p w:rsidR="004E505A" w:rsidRPr="00A46843" w:rsidRDefault="004E505A" w:rsidP="00A4684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 xml:space="preserve">Работа с компьютером не только способствует повышению интереса к учебе, но и дает возможность регулировать предъявление учебных задач по степени трудности, поощрение правильных решений. Кроме того, компьютер позволяет полностью устранить одну из важнейших причин отрицательного отношения к учебе – неуспех, обусловленный непониманием материала или проблема в знаниях. 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>Обучаемому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 предоставлена возможность использовать различные справочные пособия и словари. Работая на компьютере, ученик получает возможность довести решение задачи до конца, опираясь на необходимую помощь.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F243E"/>
          <w:sz w:val="24"/>
          <w:szCs w:val="24"/>
          <w:lang w:eastAsia="ru-RU"/>
        </w:rPr>
        <w:t>рейтинг.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В процессе обучения ребятами были сделаны презентации и мини-презентации по следующим темам: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«Моя семья», «Москва», «Астана», «Профессия», «Одежда и мода», «Хобби», «Спорт», «Выдающиеся деятели России»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>,т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>аким образом использование на уроках ИКТ также способствует совершенствованию коммуникативной компетенции, поскольку презентации комментируется в устной форме на  русском языке.</w:t>
      </w:r>
    </w:p>
    <w:p w:rsidR="004E505A" w:rsidRPr="00A46843" w:rsidRDefault="004E505A" w:rsidP="00A46843">
      <w:pPr>
        <w:numPr>
          <w:ilvl w:val="0"/>
          <w:numId w:val="10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olor w:val="000000"/>
          <w:sz w:val="24"/>
          <w:szCs w:val="24"/>
          <w:lang w:eastAsia="ru-RU"/>
        </w:rPr>
        <w:t>Технологии дифференцированного  обучения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При работе по новым технологиям становится возможным более широкое использование дифференцированных заданий, например</w:t>
      </w:r>
    </w:p>
    <w:p w:rsidR="004E505A" w:rsidRPr="00A46843" w:rsidRDefault="004E505A" w:rsidP="00A46843">
      <w:pPr>
        <w:numPr>
          <w:ilvl w:val="0"/>
          <w:numId w:val="11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u w:val="single"/>
          <w:lang w:eastAsia="ru-RU"/>
        </w:rPr>
        <w:t>при работе с текстом: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Ученики получают задание общее для всех – прочитать текст. Далее идут задания, которые ученики могут выбрать по степени трудности и с учётом личностных особенностей и компетенций: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Придумайте его окончание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Скажите, как бы вы поступили на месте главного героя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Расскажите краткое содержание текста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Ответьте на специальные вопросы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Дополните предложения фразами из текста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Ответьте на общие вопросы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>Определите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 какая из картинок подходит по содержанию текста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Выпишите главную мысль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Составьте план текста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u w:val="single"/>
          <w:lang w:eastAsia="ru-RU"/>
        </w:rPr>
        <w:t>2) при работе над лексикой: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Придумайте предложение с новыми словами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Разгадай кроссворд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Вычеркни лишнее слово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Найдите антонимы для выделенных слов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u w:val="single"/>
          <w:lang w:eastAsia="ru-RU"/>
        </w:rPr>
        <w:t>3) при работе над говорением: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Сильные ученики высказываются в пределах 20-25 предложений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Средние ученики высказываются в пределах 15-17 предложений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Слабые ученики высказываются в пределах 6-8 предложений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Таким образом, осуществляется дифференцированный подход в обучении.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5. Сбор и обработка материала.</w:t>
      </w:r>
      <w:r w:rsidRPr="00A46843">
        <w:rPr>
          <w:color w:val="000000"/>
          <w:sz w:val="24"/>
          <w:szCs w:val="24"/>
          <w:lang w:eastAsia="ru-RU"/>
        </w:rPr>
        <w:t> Систематизация накопленных фактов из опыта.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( Папка дидактических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 методических материалов , разработки уроков, тематических мероприятий)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color w:val="000000"/>
          <w:sz w:val="24"/>
          <w:szCs w:val="24"/>
          <w:lang w:eastAsia="ru-RU"/>
        </w:rPr>
        <w:t>6. Результативность.</w:t>
      </w:r>
    </w:p>
    <w:p w:rsidR="004E505A" w:rsidRPr="000110B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-Повысилось  качество знаний по  русскому  языку: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E505A" w:rsidTr="00492CB4">
        <w:tc>
          <w:tcPr>
            <w:tcW w:w="2392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93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93" w:type="dxa"/>
          </w:tcPr>
          <w:p w:rsidR="004E505A" w:rsidRPr="00492CB4" w:rsidRDefault="004E505A" w:rsidP="00A46843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</w:tr>
      <w:tr w:rsidR="004E505A" w:rsidTr="00492CB4">
        <w:tc>
          <w:tcPr>
            <w:tcW w:w="2392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93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2393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393" w:type="dxa"/>
          </w:tcPr>
          <w:p w:rsidR="004E505A" w:rsidRPr="00492CB4" w:rsidRDefault="004E505A" w:rsidP="00492CB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CB4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58%</w:t>
            </w:r>
          </w:p>
        </w:tc>
      </w:tr>
    </w:tbl>
    <w:p w:rsidR="004E505A" w:rsidRDefault="004E505A" w:rsidP="00A46843">
      <w:pPr>
        <w:shd w:val="clear" w:color="auto" w:fill="FFFFFF"/>
        <w:rPr>
          <w:i/>
          <w:iCs/>
          <w:color w:val="000000"/>
          <w:sz w:val="24"/>
          <w:szCs w:val="24"/>
          <w:lang w:eastAsia="ru-RU"/>
        </w:rPr>
      </w:pPr>
    </w:p>
    <w:p w:rsidR="004E505A" w:rsidRPr="00A46843" w:rsidRDefault="004E505A" w:rsidP="00A46843">
      <w:pPr>
        <w:shd w:val="clear" w:color="auto" w:fill="FFFFFF"/>
        <w:jc w:val="center"/>
        <w:rPr>
          <w:caps/>
          <w:color w:val="000000"/>
          <w:sz w:val="24"/>
          <w:szCs w:val="24"/>
          <w:lang w:eastAsia="ru-RU"/>
        </w:rPr>
      </w:pPr>
      <w:r w:rsidRPr="00A46843">
        <w:rPr>
          <w:caps/>
          <w:color w:val="000000"/>
          <w:sz w:val="24"/>
          <w:szCs w:val="24"/>
          <w:lang w:eastAsia="ru-RU"/>
        </w:rPr>
        <w:br/>
      </w:r>
    </w:p>
    <w:p w:rsidR="004E505A" w:rsidRPr="00A46843" w:rsidRDefault="004E505A" w:rsidP="00A46843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A46843">
        <w:rPr>
          <w:b/>
          <w:bCs/>
          <w:i/>
          <w:iCs/>
          <w:caps/>
          <w:color w:val="000000"/>
          <w:sz w:val="24"/>
          <w:szCs w:val="24"/>
          <w:lang w:eastAsia="ru-RU"/>
        </w:rPr>
        <w:t>РЕЗУЛЬТАТЫ ДЕЯТЕЛЬНОСТИ:</w:t>
      </w:r>
    </w:p>
    <w:p w:rsidR="004E505A" w:rsidRPr="00A46843" w:rsidRDefault="004E505A" w:rsidP="00A46843">
      <w:pPr>
        <w:numPr>
          <w:ilvl w:val="0"/>
          <w:numId w:val="13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333333"/>
          <w:sz w:val="24"/>
          <w:szCs w:val="24"/>
          <w:lang w:eastAsia="ru-RU"/>
        </w:rPr>
        <w:t>Проекты: </w:t>
      </w:r>
      <w:r w:rsidRPr="00A46843">
        <w:rPr>
          <w:i/>
          <w:iCs/>
          <w:color w:val="000000"/>
          <w:sz w:val="24"/>
          <w:szCs w:val="24"/>
          <w:lang w:eastAsia="ru-RU"/>
        </w:rPr>
        <w:t>« Виды простых предложении », «Готовимся к встрече гостей из России», «Сценарий конкурса Эрудит», «Исследовательский проект по теме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A46843">
        <w:rPr>
          <w:i/>
          <w:iCs/>
          <w:color w:val="000000"/>
          <w:sz w:val="24"/>
          <w:szCs w:val="24"/>
          <w:lang w:val="kk-KZ" w:eastAsia="ru-RU"/>
        </w:rPr>
        <w:t>:</w:t>
      </w:r>
      <w:proofErr w:type="gramEnd"/>
      <w:r w:rsidRPr="00A46843">
        <w:rPr>
          <w:i/>
          <w:iCs/>
          <w:color w:val="000000"/>
          <w:sz w:val="24"/>
          <w:szCs w:val="24"/>
          <w:lang w:val="kk-KZ" w:eastAsia="ru-RU"/>
        </w:rPr>
        <w:t xml:space="preserve"> Сопостовительная типология</w:t>
      </w:r>
      <w:r w:rsidRPr="00A46843">
        <w:rPr>
          <w:i/>
          <w:iCs/>
          <w:color w:val="000000"/>
          <w:sz w:val="24"/>
          <w:szCs w:val="24"/>
          <w:lang w:eastAsia="ru-RU"/>
        </w:rPr>
        <w:t xml:space="preserve">», « </w:t>
      </w:r>
      <w:r w:rsidRPr="00A46843">
        <w:rPr>
          <w:i/>
          <w:iCs/>
          <w:color w:val="000000"/>
          <w:sz w:val="24"/>
          <w:szCs w:val="24"/>
          <w:lang w:val="kk-KZ" w:eastAsia="ru-RU"/>
        </w:rPr>
        <w:t>Употребление сложных предложений в художественных текстах</w:t>
      </w:r>
      <w:r w:rsidRPr="00A46843">
        <w:rPr>
          <w:i/>
          <w:iCs/>
          <w:color w:val="000000"/>
          <w:sz w:val="24"/>
          <w:szCs w:val="24"/>
          <w:lang w:eastAsia="ru-RU"/>
        </w:rPr>
        <w:t>»,мини-проекты по темам «Школа будущего», «Защита окружающей среды», «Родина», «Летние каникулы», «Город будущего», «Викторина по теме Россия»</w:t>
      </w:r>
    </w:p>
    <w:p w:rsidR="004E505A" w:rsidRPr="00A46843" w:rsidRDefault="000110B3" w:rsidP="00A46843">
      <w:pPr>
        <w:numPr>
          <w:ilvl w:val="0"/>
          <w:numId w:val="13"/>
        </w:num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i/>
          <w:iCs/>
          <w:color w:val="333333"/>
          <w:sz w:val="24"/>
          <w:szCs w:val="24"/>
          <w:lang w:eastAsia="ru-RU"/>
        </w:rPr>
        <w:t>Мини-</w:t>
      </w:r>
      <w:r>
        <w:rPr>
          <w:i/>
          <w:iCs/>
          <w:color w:val="333333"/>
          <w:sz w:val="24"/>
          <w:szCs w:val="24"/>
          <w:lang w:val="kk-KZ" w:eastAsia="ru-RU"/>
        </w:rPr>
        <w:t>презентации</w:t>
      </w:r>
      <w:proofErr w:type="gramStart"/>
      <w:r w:rsidR="004E505A" w:rsidRPr="00A46843">
        <w:rPr>
          <w:i/>
          <w:iCs/>
          <w:color w:val="333333"/>
          <w:sz w:val="24"/>
          <w:szCs w:val="24"/>
          <w:lang w:val="en-US" w:eastAsia="ru-RU"/>
        </w:rPr>
        <w:t> </w:t>
      </w:r>
      <w:r w:rsidR="004E505A" w:rsidRPr="00A46843">
        <w:rPr>
          <w:i/>
          <w:iCs/>
          <w:color w:val="333333"/>
          <w:sz w:val="24"/>
          <w:szCs w:val="24"/>
          <w:lang w:eastAsia="ru-RU"/>
        </w:rPr>
        <w:t>:</w:t>
      </w:r>
      <w:proofErr w:type="gramEnd"/>
      <w:r w:rsidR="004E505A" w:rsidRPr="00A46843">
        <w:rPr>
          <w:i/>
          <w:iCs/>
          <w:color w:val="333333"/>
          <w:sz w:val="24"/>
          <w:szCs w:val="24"/>
          <w:lang w:val="en-US" w:eastAsia="ru-RU"/>
        </w:rPr>
        <w:t> </w:t>
      </w:r>
      <w:r w:rsidR="004E505A" w:rsidRPr="00A46843">
        <w:rPr>
          <w:i/>
          <w:iCs/>
          <w:color w:val="000000"/>
          <w:sz w:val="24"/>
          <w:szCs w:val="24"/>
          <w:lang w:eastAsia="ru-RU"/>
        </w:rPr>
        <w:t>“Назывное предложение”</w:t>
      </w:r>
      <w:proofErr w:type="gramStart"/>
      <w:r w:rsidR="004E505A" w:rsidRPr="00A46843">
        <w:rPr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4E505A" w:rsidRPr="00A46843">
        <w:rPr>
          <w:i/>
          <w:iCs/>
          <w:color w:val="000000"/>
          <w:sz w:val="24"/>
          <w:szCs w:val="24"/>
          <w:lang w:eastAsia="ru-RU"/>
        </w:rPr>
        <w:t xml:space="preserve"> “Обобщенно-личные предложения”, “Фразеологизмы”, “Лексика”</w:t>
      </w:r>
    </w:p>
    <w:p w:rsidR="004E505A" w:rsidRPr="00A46843" w:rsidRDefault="004E505A" w:rsidP="00A46843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Участие в предметных неделях</w:t>
      </w:r>
    </w:p>
    <w:p w:rsidR="004E505A" w:rsidRPr="00492CB4" w:rsidRDefault="004E505A" w:rsidP="00A46843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Инсценировка сказок</w:t>
      </w:r>
    </w:p>
    <w:p w:rsidR="00492CB4" w:rsidRPr="00A46843" w:rsidRDefault="00492CB4" w:rsidP="00A46843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sz w:val="24"/>
          <w:szCs w:val="24"/>
        </w:rPr>
        <w:t>20</w:t>
      </w:r>
      <w:r w:rsidRPr="00A46843">
        <w:rPr>
          <w:sz w:val="24"/>
          <w:szCs w:val="24"/>
          <w:lang w:val="kk-KZ"/>
        </w:rPr>
        <w:t>12</w:t>
      </w:r>
      <w:r w:rsidRPr="00A46843">
        <w:rPr>
          <w:sz w:val="24"/>
          <w:szCs w:val="24"/>
        </w:rPr>
        <w:t>-20</w:t>
      </w:r>
      <w:r w:rsidRPr="00A46843">
        <w:rPr>
          <w:sz w:val="24"/>
          <w:szCs w:val="24"/>
          <w:lang w:val="kk-KZ"/>
        </w:rPr>
        <w:t>13</w:t>
      </w:r>
      <w:r w:rsidRPr="00A46843">
        <w:rPr>
          <w:sz w:val="24"/>
          <w:szCs w:val="24"/>
        </w:rPr>
        <w:t xml:space="preserve"> учебный год – </w:t>
      </w:r>
      <w:r w:rsidRPr="00A46843">
        <w:rPr>
          <w:sz w:val="24"/>
          <w:szCs w:val="24"/>
          <w:lang w:val="kk-KZ"/>
        </w:rPr>
        <w:t xml:space="preserve">Аяшева Акмарал </w:t>
      </w:r>
      <w:r w:rsidRPr="00A46843">
        <w:rPr>
          <w:sz w:val="24"/>
          <w:szCs w:val="24"/>
        </w:rPr>
        <w:t xml:space="preserve">, </w:t>
      </w:r>
      <w:r w:rsidRPr="00A46843">
        <w:rPr>
          <w:sz w:val="24"/>
          <w:szCs w:val="24"/>
          <w:lang w:val="en-US"/>
        </w:rPr>
        <w:t>I</w:t>
      </w:r>
      <w:r w:rsidRPr="00A46843">
        <w:rPr>
          <w:sz w:val="24"/>
          <w:szCs w:val="24"/>
        </w:rPr>
        <w:t xml:space="preserve"> место в </w:t>
      </w:r>
      <w:r w:rsidRPr="00A46843">
        <w:rPr>
          <w:sz w:val="24"/>
          <w:szCs w:val="24"/>
          <w:lang w:val="kk-KZ"/>
        </w:rPr>
        <w:t xml:space="preserve">районной </w:t>
      </w:r>
      <w:r w:rsidRPr="00A46843">
        <w:rPr>
          <w:sz w:val="24"/>
          <w:szCs w:val="24"/>
        </w:rPr>
        <w:t xml:space="preserve"> олимпиаде по </w:t>
      </w:r>
      <w:r w:rsidRPr="00A46843">
        <w:rPr>
          <w:sz w:val="24"/>
          <w:szCs w:val="24"/>
          <w:lang w:val="kk-KZ"/>
        </w:rPr>
        <w:t xml:space="preserve"> русскому языку </w:t>
      </w:r>
      <w:r w:rsidRPr="00A46843">
        <w:rPr>
          <w:sz w:val="24"/>
          <w:szCs w:val="24"/>
        </w:rPr>
        <w:t xml:space="preserve"> и  1  место в</w:t>
      </w:r>
      <w:r w:rsidRPr="00A46843">
        <w:rPr>
          <w:sz w:val="24"/>
          <w:szCs w:val="24"/>
          <w:lang w:val="kk-KZ"/>
        </w:rPr>
        <w:t xml:space="preserve"> международной </w:t>
      </w:r>
      <w:r w:rsidRPr="00A46843">
        <w:rPr>
          <w:sz w:val="24"/>
          <w:szCs w:val="24"/>
        </w:rPr>
        <w:t xml:space="preserve"> олимпиаде</w:t>
      </w:r>
      <w:r w:rsidRPr="00A46843">
        <w:rPr>
          <w:sz w:val="24"/>
          <w:szCs w:val="24"/>
          <w:lang w:val="kk-KZ"/>
        </w:rPr>
        <w:t xml:space="preserve"> ИнтеллектУм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</w:rPr>
        <w:t xml:space="preserve"> 20</w:t>
      </w:r>
      <w:r w:rsidRPr="00A46843">
        <w:rPr>
          <w:sz w:val="24"/>
          <w:szCs w:val="24"/>
          <w:lang w:val="kk-KZ"/>
        </w:rPr>
        <w:t>13</w:t>
      </w:r>
      <w:r w:rsidRPr="00A46843">
        <w:rPr>
          <w:sz w:val="24"/>
          <w:szCs w:val="24"/>
        </w:rPr>
        <w:t>-20</w:t>
      </w:r>
      <w:r w:rsidRPr="00A46843">
        <w:rPr>
          <w:sz w:val="24"/>
          <w:szCs w:val="24"/>
          <w:lang w:val="kk-KZ"/>
        </w:rPr>
        <w:t xml:space="preserve">14 </w:t>
      </w:r>
      <w:r w:rsidRPr="00A46843">
        <w:rPr>
          <w:sz w:val="24"/>
          <w:szCs w:val="24"/>
        </w:rPr>
        <w:t xml:space="preserve"> учебный год - ученица, </w:t>
      </w:r>
      <w:r w:rsidRPr="00A46843">
        <w:rPr>
          <w:sz w:val="24"/>
          <w:szCs w:val="24"/>
          <w:lang w:val="kk-KZ"/>
        </w:rPr>
        <w:t xml:space="preserve"> Аяшева Акмарал</w:t>
      </w:r>
      <w:r w:rsidRPr="00A46843">
        <w:rPr>
          <w:sz w:val="24"/>
          <w:szCs w:val="24"/>
        </w:rPr>
        <w:t xml:space="preserve">,  в </w:t>
      </w:r>
      <w:r w:rsidRPr="00A46843">
        <w:rPr>
          <w:sz w:val="24"/>
          <w:szCs w:val="24"/>
          <w:lang w:val="kk-KZ"/>
        </w:rPr>
        <w:t xml:space="preserve"> районном </w:t>
      </w:r>
      <w:r w:rsidRPr="00A46843">
        <w:rPr>
          <w:sz w:val="24"/>
          <w:szCs w:val="24"/>
        </w:rPr>
        <w:t xml:space="preserve"> туре республиканского конкурса сочинений «</w:t>
      </w:r>
      <w:r w:rsidRPr="00A46843">
        <w:rPr>
          <w:sz w:val="24"/>
          <w:szCs w:val="24"/>
          <w:lang w:val="kk-KZ"/>
        </w:rPr>
        <w:t xml:space="preserve"> Спасибо, мама</w:t>
      </w:r>
      <w:proofErr w:type="gramStart"/>
      <w:r w:rsidRPr="00A46843">
        <w:rPr>
          <w:sz w:val="24"/>
          <w:szCs w:val="24"/>
          <w:lang w:val="kk-KZ"/>
        </w:rPr>
        <w:t xml:space="preserve"> !</w:t>
      </w:r>
      <w:proofErr w:type="gramEnd"/>
      <w:r w:rsidRPr="00A46843">
        <w:rPr>
          <w:sz w:val="24"/>
          <w:szCs w:val="24"/>
        </w:rPr>
        <w:t xml:space="preserve">» заняла </w:t>
      </w:r>
      <w:r w:rsidRPr="00A46843">
        <w:rPr>
          <w:sz w:val="24"/>
          <w:szCs w:val="24"/>
          <w:lang w:val="en-US"/>
        </w:rPr>
        <w:t>I</w:t>
      </w:r>
      <w:r w:rsidRPr="00A46843">
        <w:rPr>
          <w:sz w:val="24"/>
          <w:szCs w:val="24"/>
        </w:rPr>
        <w:t xml:space="preserve"> место,  в </w:t>
      </w:r>
      <w:r w:rsidRPr="00A46843">
        <w:rPr>
          <w:sz w:val="24"/>
          <w:szCs w:val="24"/>
          <w:lang w:val="kk-KZ"/>
        </w:rPr>
        <w:t xml:space="preserve"> областном </w:t>
      </w:r>
      <w:r w:rsidRPr="00A46843">
        <w:rPr>
          <w:sz w:val="24"/>
          <w:szCs w:val="24"/>
        </w:rPr>
        <w:t xml:space="preserve"> конкурсе сочинений «Родные  языки в созвездии культур»,</w:t>
      </w:r>
      <w:r w:rsidRPr="00A46843">
        <w:rPr>
          <w:sz w:val="24"/>
          <w:szCs w:val="24"/>
          <w:lang w:val="kk-KZ"/>
        </w:rPr>
        <w:t xml:space="preserve"> </w:t>
      </w:r>
      <w:r w:rsidR="00492CB4">
        <w:rPr>
          <w:sz w:val="24"/>
          <w:szCs w:val="24"/>
          <w:lang w:val="en-US"/>
        </w:rPr>
        <w:t>II</w:t>
      </w:r>
      <w:r w:rsidR="00492CB4">
        <w:rPr>
          <w:sz w:val="24"/>
          <w:szCs w:val="24"/>
          <w:lang w:val="kk-KZ"/>
        </w:rPr>
        <w:t xml:space="preserve"> место;</w:t>
      </w:r>
      <w:r w:rsidRPr="00A46843">
        <w:rPr>
          <w:sz w:val="24"/>
          <w:szCs w:val="24"/>
          <w:lang w:val="kk-KZ"/>
        </w:rPr>
        <w:t xml:space="preserve"> Далабаева Анара  награждена Дипломом  2 степени  в международной олимпиаде по литературе «Вечные ценности»,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</w:rPr>
        <w:t xml:space="preserve"> 20</w:t>
      </w:r>
      <w:r w:rsidRPr="00A46843">
        <w:rPr>
          <w:sz w:val="24"/>
          <w:szCs w:val="24"/>
          <w:lang w:val="kk-KZ"/>
        </w:rPr>
        <w:t>14</w:t>
      </w:r>
      <w:r w:rsidRPr="00A46843">
        <w:rPr>
          <w:sz w:val="24"/>
          <w:szCs w:val="24"/>
        </w:rPr>
        <w:t>-201</w:t>
      </w:r>
      <w:r w:rsidRPr="00A46843">
        <w:rPr>
          <w:sz w:val="24"/>
          <w:szCs w:val="24"/>
          <w:lang w:val="kk-KZ"/>
        </w:rPr>
        <w:t>5</w:t>
      </w:r>
      <w:r w:rsidRPr="00A46843">
        <w:rPr>
          <w:sz w:val="24"/>
          <w:szCs w:val="24"/>
        </w:rPr>
        <w:t xml:space="preserve"> учебный год-  </w:t>
      </w:r>
      <w:r w:rsidRPr="00A46843">
        <w:rPr>
          <w:sz w:val="24"/>
          <w:szCs w:val="24"/>
          <w:lang w:val="kk-KZ"/>
        </w:rPr>
        <w:t xml:space="preserve"> Ахметова  Аида </w:t>
      </w:r>
      <w:r w:rsidRPr="00A46843">
        <w:rPr>
          <w:sz w:val="24"/>
          <w:szCs w:val="24"/>
        </w:rPr>
        <w:t xml:space="preserve"> стала победителем </w:t>
      </w:r>
      <w:r w:rsidRPr="00A46843">
        <w:rPr>
          <w:sz w:val="24"/>
          <w:szCs w:val="24"/>
          <w:lang w:val="kk-KZ"/>
        </w:rPr>
        <w:t xml:space="preserve"> районного </w:t>
      </w:r>
      <w:r w:rsidRPr="00A46843">
        <w:rPr>
          <w:sz w:val="24"/>
          <w:szCs w:val="24"/>
        </w:rPr>
        <w:t xml:space="preserve"> этапа </w:t>
      </w:r>
      <w:r w:rsidRPr="00A46843">
        <w:rPr>
          <w:sz w:val="24"/>
          <w:szCs w:val="24"/>
          <w:lang w:val="kk-KZ"/>
        </w:rPr>
        <w:t xml:space="preserve">международного </w:t>
      </w:r>
      <w:r w:rsidRPr="00A46843">
        <w:rPr>
          <w:sz w:val="24"/>
          <w:szCs w:val="24"/>
        </w:rPr>
        <w:t xml:space="preserve"> конкурса  сочинений «Один день в музее» в номинации «Поэтический дар».</w:t>
      </w:r>
    </w:p>
    <w:p w:rsidR="004E505A" w:rsidRPr="00492CB4" w:rsidRDefault="004E505A" w:rsidP="00492CB4">
      <w:pPr>
        <w:pStyle w:val="ab"/>
        <w:numPr>
          <w:ilvl w:val="0"/>
          <w:numId w:val="14"/>
        </w:numPr>
        <w:spacing w:after="0"/>
        <w:rPr>
          <w:sz w:val="24"/>
          <w:szCs w:val="24"/>
        </w:rPr>
      </w:pPr>
      <w:r w:rsidRPr="00A46843">
        <w:rPr>
          <w:sz w:val="24"/>
          <w:szCs w:val="24"/>
        </w:rPr>
        <w:t>.</w:t>
      </w:r>
      <w:r w:rsidRPr="00492CB4">
        <w:rPr>
          <w:sz w:val="24"/>
          <w:szCs w:val="24"/>
        </w:rPr>
        <w:t>20</w:t>
      </w:r>
      <w:r w:rsidRPr="00492CB4">
        <w:rPr>
          <w:sz w:val="24"/>
          <w:szCs w:val="24"/>
          <w:lang w:val="kk-KZ"/>
        </w:rPr>
        <w:t xml:space="preserve">14 </w:t>
      </w:r>
      <w:r w:rsidRPr="00492CB4">
        <w:rPr>
          <w:sz w:val="24"/>
          <w:szCs w:val="24"/>
        </w:rPr>
        <w:t>-20</w:t>
      </w:r>
      <w:r w:rsidRPr="00492CB4">
        <w:rPr>
          <w:sz w:val="24"/>
          <w:szCs w:val="24"/>
          <w:lang w:val="kk-KZ"/>
        </w:rPr>
        <w:t>15</w:t>
      </w:r>
      <w:r w:rsidRPr="00492CB4">
        <w:rPr>
          <w:sz w:val="24"/>
          <w:szCs w:val="24"/>
        </w:rPr>
        <w:t xml:space="preserve"> учебный  год – </w:t>
      </w:r>
      <w:r w:rsidRPr="00492CB4">
        <w:rPr>
          <w:sz w:val="24"/>
          <w:szCs w:val="24"/>
          <w:lang w:val="kk-KZ"/>
        </w:rPr>
        <w:t xml:space="preserve">Культаев Даулет </w:t>
      </w:r>
      <w:r w:rsidRPr="00492CB4">
        <w:rPr>
          <w:sz w:val="24"/>
          <w:szCs w:val="24"/>
        </w:rPr>
        <w:t xml:space="preserve">, </w:t>
      </w:r>
      <w:r w:rsidRPr="00492CB4">
        <w:rPr>
          <w:sz w:val="24"/>
          <w:szCs w:val="24"/>
          <w:lang w:val="en-US"/>
        </w:rPr>
        <w:t>I</w:t>
      </w:r>
      <w:r w:rsidRPr="00492CB4">
        <w:rPr>
          <w:sz w:val="24"/>
          <w:szCs w:val="24"/>
        </w:rPr>
        <w:t xml:space="preserve"> место в </w:t>
      </w:r>
      <w:r w:rsidRPr="00492CB4">
        <w:rPr>
          <w:sz w:val="24"/>
          <w:szCs w:val="24"/>
          <w:lang w:val="kk-KZ"/>
        </w:rPr>
        <w:t xml:space="preserve">районной </w:t>
      </w:r>
      <w:r w:rsidRPr="00492CB4">
        <w:rPr>
          <w:sz w:val="24"/>
          <w:szCs w:val="24"/>
        </w:rPr>
        <w:t xml:space="preserve"> олимпиаде по </w:t>
      </w:r>
      <w:r w:rsidRPr="00492CB4">
        <w:rPr>
          <w:sz w:val="24"/>
          <w:szCs w:val="24"/>
          <w:lang w:val="kk-KZ"/>
        </w:rPr>
        <w:t xml:space="preserve">русскому языку </w:t>
      </w:r>
      <w:r w:rsidRPr="00492CB4">
        <w:rPr>
          <w:sz w:val="24"/>
          <w:szCs w:val="24"/>
        </w:rPr>
        <w:t xml:space="preserve"> и </w:t>
      </w:r>
      <w:r w:rsidRPr="00492CB4">
        <w:rPr>
          <w:sz w:val="24"/>
          <w:szCs w:val="24"/>
          <w:lang w:val="kk-KZ"/>
        </w:rPr>
        <w:t xml:space="preserve"> 4 </w:t>
      </w:r>
      <w:r w:rsidRPr="00492CB4">
        <w:rPr>
          <w:sz w:val="24"/>
          <w:szCs w:val="24"/>
        </w:rPr>
        <w:t xml:space="preserve"> место в </w:t>
      </w:r>
      <w:r w:rsidRPr="00492CB4">
        <w:rPr>
          <w:sz w:val="24"/>
          <w:szCs w:val="24"/>
          <w:lang w:val="kk-KZ"/>
        </w:rPr>
        <w:t xml:space="preserve"> областной </w:t>
      </w:r>
      <w:r w:rsidRPr="00492CB4">
        <w:rPr>
          <w:sz w:val="24"/>
          <w:szCs w:val="24"/>
        </w:rPr>
        <w:t xml:space="preserve"> олимпиаде по предмету</w:t>
      </w:r>
      <w:r w:rsidRPr="00492CB4">
        <w:rPr>
          <w:sz w:val="24"/>
          <w:szCs w:val="24"/>
          <w:lang w:val="kk-KZ"/>
        </w:rPr>
        <w:t xml:space="preserve">, 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  <w:lang w:val="kk-KZ"/>
        </w:rPr>
        <w:t>Призеры международной олимпиады : 1 место в олимпиаде  «ИнтеллектУм» – Оспанова Наргиз , 2 место- Омирбаева Галия, 3 место –Кайролла Ардақ.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</w:rPr>
        <w:t>20</w:t>
      </w:r>
      <w:r w:rsidRPr="00A46843">
        <w:rPr>
          <w:sz w:val="24"/>
          <w:szCs w:val="24"/>
          <w:lang w:val="kk-KZ"/>
        </w:rPr>
        <w:t>14</w:t>
      </w:r>
      <w:r w:rsidRPr="00A46843">
        <w:rPr>
          <w:sz w:val="24"/>
          <w:szCs w:val="24"/>
        </w:rPr>
        <w:t>-201</w:t>
      </w:r>
      <w:r w:rsidRPr="00A46843">
        <w:rPr>
          <w:sz w:val="24"/>
          <w:szCs w:val="24"/>
          <w:lang w:val="kk-KZ"/>
        </w:rPr>
        <w:t xml:space="preserve">5 </w:t>
      </w:r>
      <w:r w:rsidRPr="00A46843">
        <w:rPr>
          <w:sz w:val="24"/>
          <w:szCs w:val="24"/>
        </w:rPr>
        <w:t xml:space="preserve"> учебный</w:t>
      </w:r>
      <w:proofErr w:type="gramStart"/>
      <w:r w:rsidRPr="00A46843">
        <w:rPr>
          <w:sz w:val="24"/>
          <w:szCs w:val="24"/>
        </w:rPr>
        <w:t xml:space="preserve"> .</w:t>
      </w:r>
      <w:proofErr w:type="gramEnd"/>
      <w:r w:rsidRPr="00A46843">
        <w:rPr>
          <w:sz w:val="24"/>
          <w:szCs w:val="24"/>
        </w:rPr>
        <w:t xml:space="preserve"> год – </w:t>
      </w:r>
      <w:r w:rsidRPr="00A46843">
        <w:rPr>
          <w:sz w:val="24"/>
          <w:szCs w:val="24"/>
          <w:lang w:val="kk-KZ"/>
        </w:rPr>
        <w:t xml:space="preserve">Шалабаева Макена, Культаев Даулет , Омирбаева Галия, Жакен Кунимжан , Далабаева Анара, Кайролла Ардак </w:t>
      </w:r>
      <w:r w:rsidRPr="00A46843">
        <w:rPr>
          <w:sz w:val="24"/>
          <w:szCs w:val="24"/>
        </w:rPr>
        <w:t xml:space="preserve"> </w:t>
      </w:r>
      <w:proofErr w:type="spellStart"/>
      <w:r w:rsidRPr="00A46843">
        <w:rPr>
          <w:sz w:val="24"/>
          <w:szCs w:val="24"/>
        </w:rPr>
        <w:t>победител</w:t>
      </w:r>
      <w:proofErr w:type="spellEnd"/>
      <w:r w:rsidRPr="00A46843">
        <w:rPr>
          <w:sz w:val="24"/>
          <w:szCs w:val="24"/>
          <w:lang w:val="kk-KZ"/>
        </w:rPr>
        <w:t>и  международной олимпиады  «ИнтеллектУм» - 3 место,</w:t>
      </w:r>
      <w:r w:rsidRPr="00A46843">
        <w:rPr>
          <w:sz w:val="24"/>
          <w:szCs w:val="24"/>
        </w:rPr>
        <w:t xml:space="preserve"> </w:t>
      </w:r>
      <w:r w:rsidRPr="00A46843">
        <w:rPr>
          <w:sz w:val="24"/>
          <w:szCs w:val="24"/>
          <w:lang w:val="kk-KZ"/>
        </w:rPr>
        <w:t xml:space="preserve">призеры  второго </w:t>
      </w:r>
      <w:r w:rsidRPr="00A46843">
        <w:rPr>
          <w:sz w:val="24"/>
          <w:szCs w:val="24"/>
        </w:rPr>
        <w:t xml:space="preserve"> этапа всероссийской олимпиады  «</w:t>
      </w:r>
      <w:r w:rsidRPr="00A46843">
        <w:rPr>
          <w:sz w:val="24"/>
          <w:szCs w:val="24"/>
          <w:lang w:val="kk-KZ"/>
        </w:rPr>
        <w:t>Русский язык как иностранный » : Балатаева Е., Казезова А., Бримжанова А (1 место) , Омирбаева Г (2 место)., Турарова Г (3 место).</w:t>
      </w:r>
      <w:r w:rsidRPr="00A46843">
        <w:rPr>
          <w:sz w:val="24"/>
          <w:szCs w:val="24"/>
        </w:rPr>
        <w:t xml:space="preserve">, </w:t>
      </w:r>
      <w:r w:rsidRPr="00A46843">
        <w:rPr>
          <w:sz w:val="24"/>
          <w:szCs w:val="24"/>
          <w:lang w:val="kk-KZ"/>
        </w:rPr>
        <w:t xml:space="preserve">  «Русский медвежонок»  2 место –Кусаин Ерасыл, Культаев Даулет награжден грамотой за активное участие в областной олимпиаде.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  <w:lang w:val="kk-KZ"/>
        </w:rPr>
        <w:t xml:space="preserve">2015-2016 учебный год – Жакен Кунимжан, Культаев Даулет,Шалабаева Макена, Рахимбеков Бекзат,Дюсембекова Камилла, Суменов Канат победители </w:t>
      </w:r>
      <w:r w:rsidRPr="00A46843">
        <w:rPr>
          <w:sz w:val="24"/>
          <w:szCs w:val="24"/>
          <w:lang w:val="en-US"/>
        </w:rPr>
        <w:t>VI</w:t>
      </w:r>
      <w:r w:rsidRPr="00A46843">
        <w:rPr>
          <w:sz w:val="24"/>
          <w:szCs w:val="24"/>
        </w:rPr>
        <w:t xml:space="preserve"> </w:t>
      </w:r>
      <w:r w:rsidRPr="00A46843">
        <w:rPr>
          <w:sz w:val="24"/>
          <w:szCs w:val="24"/>
          <w:lang w:val="kk-KZ"/>
        </w:rPr>
        <w:t>международной олимпиады  «Русский язык как иностранный».Культаев Даулет занял 3 место в областной олимпиаде по русскому языку в казахских классах.</w:t>
      </w:r>
    </w:p>
    <w:p w:rsidR="004E505A" w:rsidRPr="00A46843" w:rsidRDefault="004E505A" w:rsidP="00A46843">
      <w:pPr>
        <w:pStyle w:val="ab"/>
        <w:numPr>
          <w:ilvl w:val="0"/>
          <w:numId w:val="14"/>
        </w:numPr>
        <w:spacing w:after="0"/>
        <w:rPr>
          <w:sz w:val="24"/>
          <w:szCs w:val="24"/>
          <w:lang w:val="kk-KZ"/>
        </w:rPr>
      </w:pPr>
      <w:r w:rsidRPr="00A46843">
        <w:rPr>
          <w:sz w:val="24"/>
          <w:szCs w:val="24"/>
          <w:lang w:val="kk-KZ"/>
        </w:rPr>
        <w:t>Культаев Д. – отличный результат в КИО  по русскому языку.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val="kk-KZ" w:eastAsia="ru-RU"/>
        </w:rPr>
      </w:pP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Подводя итоги работы</w:t>
      </w:r>
      <w:proofErr w:type="gramStart"/>
      <w:r w:rsidRPr="00A46843">
        <w:rPr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A46843">
        <w:rPr>
          <w:i/>
          <w:iCs/>
          <w:color w:val="000000"/>
          <w:sz w:val="24"/>
          <w:szCs w:val="24"/>
          <w:lang w:eastAsia="ru-RU"/>
        </w:rPr>
        <w:t xml:space="preserve"> следует заметить, что у обучаемых повысился интерес к изучению предмета вследствие следующих причин: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индивидуальные  формы работы позволяют раскрывать потенциальные возможности каждого ученика;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применение новых педагогических технологий и творчество учащихся в тесной взаимосвязи с учителем способствовали совершенствованию активизации творчества учащихся;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i/>
          <w:iCs/>
          <w:color w:val="000000"/>
          <w:sz w:val="24"/>
          <w:szCs w:val="24"/>
          <w:lang w:eastAsia="ru-RU"/>
        </w:rPr>
        <w:t>- повысилась успеваемость;- учащиеся перестают быть пассивными участниками учебного процесса и становятся его активными участниками.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46843">
        <w:rPr>
          <w:color w:val="000000"/>
          <w:sz w:val="24"/>
          <w:szCs w:val="24"/>
          <w:lang w:eastAsia="ru-RU"/>
        </w:rPr>
        <w:t> </w:t>
      </w:r>
    </w:p>
    <w:p w:rsidR="004E505A" w:rsidRPr="00A46843" w:rsidRDefault="004E505A" w:rsidP="00A4684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E505A" w:rsidRPr="00A46843" w:rsidRDefault="004E505A" w:rsidP="00A46843">
      <w:pPr>
        <w:rPr>
          <w:color w:val="000000"/>
          <w:sz w:val="24"/>
          <w:szCs w:val="24"/>
          <w:lang w:eastAsia="ru-RU"/>
        </w:rPr>
      </w:pPr>
    </w:p>
    <w:sectPr w:rsidR="004E505A" w:rsidRPr="00A46843" w:rsidSect="005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94"/>
    <w:multiLevelType w:val="multilevel"/>
    <w:tmpl w:val="B01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82D27"/>
    <w:multiLevelType w:val="multilevel"/>
    <w:tmpl w:val="CF8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D18AA"/>
    <w:multiLevelType w:val="hybridMultilevel"/>
    <w:tmpl w:val="22AC9C5E"/>
    <w:lvl w:ilvl="0" w:tplc="55E256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B265D"/>
    <w:multiLevelType w:val="multilevel"/>
    <w:tmpl w:val="FF62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8F395E"/>
    <w:multiLevelType w:val="multilevel"/>
    <w:tmpl w:val="0D42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06BCB"/>
    <w:multiLevelType w:val="multilevel"/>
    <w:tmpl w:val="544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57131"/>
    <w:multiLevelType w:val="multilevel"/>
    <w:tmpl w:val="654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71DF5"/>
    <w:multiLevelType w:val="multilevel"/>
    <w:tmpl w:val="0D4A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C75334"/>
    <w:multiLevelType w:val="multilevel"/>
    <w:tmpl w:val="8944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C606B"/>
    <w:multiLevelType w:val="multilevel"/>
    <w:tmpl w:val="421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31ED8"/>
    <w:multiLevelType w:val="multilevel"/>
    <w:tmpl w:val="292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40778"/>
    <w:multiLevelType w:val="multilevel"/>
    <w:tmpl w:val="6D1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E4C92"/>
    <w:multiLevelType w:val="multilevel"/>
    <w:tmpl w:val="70D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D3AD5"/>
    <w:multiLevelType w:val="hybridMultilevel"/>
    <w:tmpl w:val="01129288"/>
    <w:lvl w:ilvl="0" w:tplc="6316D90A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B190E86"/>
    <w:multiLevelType w:val="multilevel"/>
    <w:tmpl w:val="9F3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43A5D"/>
    <w:multiLevelType w:val="hybridMultilevel"/>
    <w:tmpl w:val="7ACE96D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6">
    <w:nsid w:val="65BC34FA"/>
    <w:multiLevelType w:val="multilevel"/>
    <w:tmpl w:val="326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558F3"/>
    <w:multiLevelType w:val="multilevel"/>
    <w:tmpl w:val="3AB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B53FC"/>
    <w:multiLevelType w:val="multilevel"/>
    <w:tmpl w:val="7E8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34D1B"/>
    <w:multiLevelType w:val="hybridMultilevel"/>
    <w:tmpl w:val="59F43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8"/>
  </w:num>
  <w:num w:numId="10">
    <w:abstractNumId w:val="14"/>
  </w:num>
  <w:num w:numId="11">
    <w:abstractNumId w:val="3"/>
  </w:num>
  <w:num w:numId="12">
    <w:abstractNumId w:val="0"/>
  </w:num>
  <w:num w:numId="13">
    <w:abstractNumId w:val="12"/>
  </w:num>
  <w:num w:numId="14">
    <w:abstractNumId w:val="16"/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8B"/>
    <w:rsid w:val="000110B3"/>
    <w:rsid w:val="000151FD"/>
    <w:rsid w:val="00085D0A"/>
    <w:rsid w:val="000B0DB2"/>
    <w:rsid w:val="00157A68"/>
    <w:rsid w:val="00197D1E"/>
    <w:rsid w:val="00210675"/>
    <w:rsid w:val="0023388B"/>
    <w:rsid w:val="002F3C21"/>
    <w:rsid w:val="00335DBB"/>
    <w:rsid w:val="00342AD1"/>
    <w:rsid w:val="00394FB5"/>
    <w:rsid w:val="003E4B34"/>
    <w:rsid w:val="00481833"/>
    <w:rsid w:val="00492CB4"/>
    <w:rsid w:val="004A55B0"/>
    <w:rsid w:val="004E485B"/>
    <w:rsid w:val="004E505A"/>
    <w:rsid w:val="00526CD2"/>
    <w:rsid w:val="00543FB0"/>
    <w:rsid w:val="005E1D25"/>
    <w:rsid w:val="006134DB"/>
    <w:rsid w:val="00646581"/>
    <w:rsid w:val="006B3228"/>
    <w:rsid w:val="006D5380"/>
    <w:rsid w:val="0078731F"/>
    <w:rsid w:val="007E3250"/>
    <w:rsid w:val="00802164"/>
    <w:rsid w:val="00850C80"/>
    <w:rsid w:val="008708F2"/>
    <w:rsid w:val="008804C1"/>
    <w:rsid w:val="008C5297"/>
    <w:rsid w:val="00945677"/>
    <w:rsid w:val="0097022B"/>
    <w:rsid w:val="009B56BE"/>
    <w:rsid w:val="00A46843"/>
    <w:rsid w:val="00A931EC"/>
    <w:rsid w:val="00AD7B7E"/>
    <w:rsid w:val="00B034AD"/>
    <w:rsid w:val="00B239C4"/>
    <w:rsid w:val="00B63093"/>
    <w:rsid w:val="00C05737"/>
    <w:rsid w:val="00C36664"/>
    <w:rsid w:val="00C55B4D"/>
    <w:rsid w:val="00C70C5D"/>
    <w:rsid w:val="00C910DF"/>
    <w:rsid w:val="00D607E1"/>
    <w:rsid w:val="00D746D7"/>
    <w:rsid w:val="00DB0D18"/>
    <w:rsid w:val="00DF5C4F"/>
    <w:rsid w:val="00E57A3C"/>
    <w:rsid w:val="00EA0B48"/>
    <w:rsid w:val="00EB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D2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7B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B7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23388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388B"/>
    <w:rPr>
      <w:rFonts w:cs="Times New Roman"/>
    </w:rPr>
  </w:style>
  <w:style w:type="character" w:styleId="a4">
    <w:name w:val="Hyperlink"/>
    <w:basedOn w:val="a0"/>
    <w:uiPriority w:val="99"/>
    <w:semiHidden/>
    <w:rsid w:val="0023388B"/>
    <w:rPr>
      <w:rFonts w:cs="Times New Roman"/>
      <w:color w:val="0000FF"/>
      <w:u w:val="single"/>
    </w:rPr>
  </w:style>
  <w:style w:type="character" w:customStyle="1" w:styleId="nowrap">
    <w:name w:val="nowrap"/>
    <w:basedOn w:val="a0"/>
    <w:uiPriority w:val="99"/>
    <w:rsid w:val="0023388B"/>
    <w:rPr>
      <w:rFonts w:cs="Times New Roman"/>
    </w:rPr>
  </w:style>
  <w:style w:type="paragraph" w:styleId="a5">
    <w:name w:val="No Spacing"/>
    <w:uiPriority w:val="99"/>
    <w:qFormat/>
    <w:rsid w:val="00802164"/>
    <w:rPr>
      <w:rFonts w:ascii="Calibri" w:eastAsia="Times New Roman" w:hAnsi="Calibri"/>
      <w:sz w:val="22"/>
      <w:szCs w:val="22"/>
    </w:rPr>
  </w:style>
  <w:style w:type="paragraph" w:styleId="a6">
    <w:name w:val="Body Text Indent"/>
    <w:basedOn w:val="a"/>
    <w:link w:val="a7"/>
    <w:uiPriority w:val="99"/>
    <w:rsid w:val="00335DBB"/>
    <w:pPr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35DBB"/>
    <w:rPr>
      <w:rFonts w:eastAsia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AD7B7E"/>
    <w:rPr>
      <w:rFonts w:cs="Times New Roman"/>
      <w:b/>
      <w:bCs/>
    </w:rPr>
  </w:style>
  <w:style w:type="paragraph" w:styleId="a9">
    <w:name w:val="Plain Text"/>
    <w:basedOn w:val="a"/>
    <w:link w:val="aa"/>
    <w:uiPriority w:val="99"/>
    <w:rsid w:val="00157A68"/>
    <w:pPr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157A68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945677"/>
    <w:pPr>
      <w:spacing w:after="200"/>
      <w:ind w:left="720"/>
      <w:contextualSpacing/>
    </w:pPr>
  </w:style>
  <w:style w:type="table" w:styleId="ac">
    <w:name w:val="Table Grid"/>
    <w:basedOn w:val="a1"/>
    <w:uiPriority w:val="99"/>
    <w:locked/>
    <w:rsid w:val="00A46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88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80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60888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480608884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1480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887">
              <w:marLeft w:val="0"/>
              <w:marRight w:val="0"/>
              <w:marTop w:val="180"/>
              <w:marBottom w:val="0"/>
              <w:divBdr>
                <w:top w:val="dashed" w:sz="6" w:space="11" w:color="CCCCCC"/>
                <w:left w:val="dashed" w:sz="6" w:space="11" w:color="CCCCCC"/>
                <w:bottom w:val="dashed" w:sz="6" w:space="11" w:color="CCCCCC"/>
                <w:right w:val="dashed" w:sz="6" w:space="11" w:color="CCCCCC"/>
              </w:divBdr>
            </w:div>
          </w:divsChild>
        </w:div>
        <w:div w:id="1480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Метод.кабинет.Г.К</dc:creator>
  <cp:keywords/>
  <dc:description/>
  <cp:lastModifiedBy>Метод.кабинет.Г.К</cp:lastModifiedBy>
  <cp:revision>23</cp:revision>
  <cp:lastPrinted>2016-12-08T08:22:00Z</cp:lastPrinted>
  <dcterms:created xsi:type="dcterms:W3CDTF">2016-12-08T08:20:00Z</dcterms:created>
  <dcterms:modified xsi:type="dcterms:W3CDTF">2018-01-30T09:18:00Z</dcterms:modified>
</cp:coreProperties>
</file>